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1B7" w:rsidRPr="007561B7" w:rsidRDefault="007561B7" w:rsidP="007561B7">
      <w:pPr>
        <w:jc w:val="both"/>
        <w:rPr>
          <w:rFonts w:ascii="Arial Narrow" w:hAnsi="Arial Narrow" w:cs="Arial"/>
          <w:b/>
          <w:color w:val="FF0000"/>
          <w:sz w:val="22"/>
          <w:szCs w:val="22"/>
        </w:rPr>
      </w:pPr>
    </w:p>
    <w:p w:rsidR="007561B7" w:rsidRPr="007561B7" w:rsidRDefault="007561B7" w:rsidP="007561B7">
      <w:pPr>
        <w:jc w:val="center"/>
        <w:rPr>
          <w:rFonts w:ascii="Arial Narrow" w:hAnsi="Arial Narrow"/>
          <w:b/>
          <w:sz w:val="22"/>
          <w:szCs w:val="22"/>
        </w:rPr>
      </w:pPr>
      <w:r w:rsidRPr="007561B7">
        <w:rPr>
          <w:rFonts w:ascii="Arial Narrow" w:hAnsi="Arial Narrow"/>
          <w:b/>
          <w:sz w:val="22"/>
          <w:szCs w:val="22"/>
        </w:rPr>
        <w:t>VZOREC POGODBE</w:t>
      </w:r>
    </w:p>
    <w:p w:rsidR="007561B7" w:rsidRPr="007561B7" w:rsidRDefault="007561B7" w:rsidP="007561B7">
      <w:pPr>
        <w:rPr>
          <w:rFonts w:ascii="Arial Narrow" w:hAnsi="Arial Narrow"/>
          <w:sz w:val="22"/>
          <w:szCs w:val="22"/>
        </w:rPr>
      </w:pPr>
    </w:p>
    <w:p w:rsidR="007561B7" w:rsidRPr="007561B7" w:rsidRDefault="007561B7" w:rsidP="007561B7">
      <w:pPr>
        <w:tabs>
          <w:tab w:val="left" w:pos="1701"/>
        </w:tabs>
        <w:jc w:val="both"/>
        <w:rPr>
          <w:rFonts w:ascii="Arial Narrow" w:hAnsi="Arial Narrow"/>
          <w:sz w:val="22"/>
          <w:szCs w:val="22"/>
        </w:rPr>
      </w:pPr>
      <w:r w:rsidRPr="007561B7">
        <w:rPr>
          <w:rFonts w:ascii="Arial Narrow" w:hAnsi="Arial Narrow"/>
          <w:b/>
          <w:sz w:val="22"/>
          <w:szCs w:val="22"/>
        </w:rPr>
        <w:t xml:space="preserve">UNIVERZITETNI KLINIČNI CENTER LJUBLJANA, </w:t>
      </w:r>
      <w:r w:rsidRPr="007561B7">
        <w:rPr>
          <w:rFonts w:ascii="Arial Narrow" w:hAnsi="Arial Narrow"/>
          <w:sz w:val="22"/>
          <w:szCs w:val="22"/>
        </w:rPr>
        <w:t>Zaloška 2, 1000 Ljubljana,</w:t>
      </w:r>
      <w:r w:rsidRPr="007561B7">
        <w:rPr>
          <w:rFonts w:ascii="Arial Narrow" w:hAnsi="Arial Narrow"/>
          <w:b/>
          <w:sz w:val="22"/>
          <w:szCs w:val="22"/>
        </w:rPr>
        <w:t xml:space="preserve"> </w:t>
      </w:r>
      <w:r w:rsidRPr="007561B7">
        <w:rPr>
          <w:rFonts w:ascii="Arial Narrow" w:hAnsi="Arial Narrow"/>
          <w:sz w:val="22"/>
          <w:szCs w:val="22"/>
        </w:rPr>
        <w:t>ki ga zastopa  generalni direktor doc. dr. Marko Jug, dr. med.; ID za DDV: SI52111776; matična številka: 5057272000; (v nadaljevanju: naročnik)</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in</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b/>
          <w:sz w:val="22"/>
          <w:szCs w:val="22"/>
        </w:rPr>
        <w:t xml:space="preserve">__________________________________________________, </w:t>
      </w:r>
      <w:r w:rsidRPr="007561B7">
        <w:rPr>
          <w:rFonts w:ascii="Arial Narrow" w:hAnsi="Arial Narrow"/>
          <w:sz w:val="22"/>
          <w:szCs w:val="22"/>
        </w:rPr>
        <w:t>ki ga zastopa direktor ___________________; ID za DDV:__________________; matična številka:___________________;</w:t>
      </w: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(v nadaljevanju: dobavitelj ali izvajalec)</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sklepata pogodbo o</w:t>
      </w:r>
    </w:p>
    <w:p w:rsidR="007561B7" w:rsidRPr="007561B7" w:rsidRDefault="007561B7" w:rsidP="007561B7">
      <w:pPr>
        <w:jc w:val="both"/>
        <w:rPr>
          <w:rFonts w:ascii="Arial Narrow" w:hAnsi="Arial Narrow"/>
          <w:sz w:val="22"/>
          <w:szCs w:val="22"/>
        </w:rPr>
      </w:pPr>
    </w:p>
    <w:p w:rsidR="007561B7" w:rsidRPr="007561B7" w:rsidRDefault="007561B7" w:rsidP="007561B7">
      <w:pPr>
        <w:jc w:val="center"/>
        <w:rPr>
          <w:rFonts w:ascii="Arial Narrow" w:hAnsi="Arial Narrow"/>
          <w:b/>
          <w:sz w:val="22"/>
          <w:szCs w:val="22"/>
        </w:rPr>
      </w:pPr>
      <w:r w:rsidRPr="007561B7">
        <w:rPr>
          <w:rFonts w:ascii="Arial Narrow" w:hAnsi="Arial Narrow"/>
          <w:b/>
          <w:sz w:val="22"/>
          <w:szCs w:val="22"/>
        </w:rPr>
        <w:t>Upravljanju IT storitev v UKC Ljubljana</w:t>
      </w:r>
    </w:p>
    <w:p w:rsidR="007561B7" w:rsidRPr="007561B7" w:rsidRDefault="007561B7" w:rsidP="007561B7">
      <w:pPr>
        <w:jc w:val="center"/>
        <w:rPr>
          <w:rFonts w:ascii="Arial Narrow" w:hAnsi="Arial Narrow"/>
          <w:b/>
          <w:caps/>
          <w:sz w:val="22"/>
          <w:szCs w:val="22"/>
        </w:rPr>
      </w:pPr>
    </w:p>
    <w:p w:rsidR="007561B7" w:rsidRPr="007561B7" w:rsidRDefault="007561B7" w:rsidP="007561B7">
      <w:pPr>
        <w:jc w:val="both"/>
        <w:rPr>
          <w:rFonts w:ascii="Arial Narrow" w:hAnsi="Arial Narrow"/>
          <w:b/>
          <w:sz w:val="22"/>
          <w:szCs w:val="22"/>
        </w:rPr>
      </w:pPr>
      <w:r w:rsidRPr="007561B7">
        <w:rPr>
          <w:rFonts w:ascii="Arial Narrow" w:hAnsi="Arial Narrow"/>
          <w:b/>
          <w:sz w:val="22"/>
          <w:szCs w:val="22"/>
        </w:rPr>
        <w:t xml:space="preserve">                         </w:t>
      </w:r>
    </w:p>
    <w:p w:rsidR="007561B7" w:rsidRPr="007561B7" w:rsidRDefault="007561B7" w:rsidP="008F4EA6">
      <w:pPr>
        <w:numPr>
          <w:ilvl w:val="0"/>
          <w:numId w:val="6"/>
        </w:numPr>
        <w:rPr>
          <w:rFonts w:ascii="Arial Narrow" w:hAnsi="Arial Narrow"/>
          <w:b/>
          <w:sz w:val="22"/>
          <w:szCs w:val="22"/>
        </w:rPr>
      </w:pPr>
      <w:r w:rsidRPr="007561B7">
        <w:rPr>
          <w:rFonts w:ascii="Arial Narrow" w:hAnsi="Arial Narrow"/>
          <w:b/>
          <w:sz w:val="22"/>
          <w:szCs w:val="22"/>
        </w:rPr>
        <w:t>PREDMET POGODBE</w:t>
      </w:r>
    </w:p>
    <w:p w:rsidR="007561B7" w:rsidRPr="007561B7" w:rsidRDefault="007561B7" w:rsidP="007561B7">
      <w:pPr>
        <w:rPr>
          <w:rFonts w:ascii="Arial Narrow" w:hAnsi="Arial Narrow"/>
          <w:b/>
          <w:sz w:val="22"/>
          <w:szCs w:val="22"/>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Pogodba se sklepa na podlagi izvedenega postopka javnega naročanja, objavljenega na portalu javnih naročil pod št. ________ dne _________(v nadaljevanju tudi: javno naročilo). Predmet pogodbe je podpora oz. upravljanje IT storitev v UKC Ljubljana (v nadaljevanju tudi: podpora in/ali podpora IT in/ali podpora IT storitev in/ali upravljanje IT storitev). Celotna podpora oz. upravljanje mora delovati po ITIL V3 (</w:t>
      </w:r>
      <w:proofErr w:type="spellStart"/>
      <w:r w:rsidRPr="007561B7">
        <w:rPr>
          <w:rFonts w:ascii="Arial Narrow" w:eastAsia="Calibri" w:hAnsi="Arial Narrow"/>
          <w:sz w:val="22"/>
          <w:szCs w:val="22"/>
          <w:lang w:eastAsia="en-US"/>
        </w:rPr>
        <w:t>PinkVerify</w:t>
      </w:r>
      <w:proofErr w:type="spellEnd"/>
      <w:r w:rsidRPr="007561B7">
        <w:rPr>
          <w:rFonts w:ascii="Arial Narrow" w:eastAsia="Calibri" w:hAnsi="Arial Narrow"/>
          <w:sz w:val="22"/>
          <w:szCs w:val="22"/>
          <w:lang w:eastAsia="en-US"/>
        </w:rPr>
        <w:t xml:space="preserve">™ 2011 </w:t>
      </w:r>
      <w:proofErr w:type="spellStart"/>
      <w:r w:rsidRPr="007561B7">
        <w:rPr>
          <w:rFonts w:ascii="Arial Narrow" w:eastAsia="Calibri" w:hAnsi="Arial Narrow"/>
          <w:sz w:val="22"/>
          <w:szCs w:val="22"/>
          <w:lang w:eastAsia="en-US"/>
        </w:rPr>
        <w:t>Toolset</w:t>
      </w:r>
      <w:proofErr w:type="spellEnd"/>
      <w:r w:rsidRPr="007561B7">
        <w:rPr>
          <w:rFonts w:ascii="Arial Narrow" w:eastAsia="Calibri" w:hAnsi="Arial Narrow"/>
          <w:sz w:val="22"/>
          <w:szCs w:val="22"/>
          <w:lang w:eastAsia="en-US"/>
        </w:rPr>
        <w:t>) specifikacijah.</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Pravila, procesi in obseg izvajanja podpore IT storitev po tej pogodbi predstavljajo :</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incidentov (Incident Management);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problemov (Problem Management);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zahtevkov (</w:t>
      </w:r>
      <w:proofErr w:type="spellStart"/>
      <w:r w:rsidRPr="007561B7">
        <w:rPr>
          <w:rFonts w:ascii="Arial Narrow" w:eastAsia="Calibri" w:hAnsi="Arial Narrow"/>
          <w:sz w:val="22"/>
          <w:szCs w:val="22"/>
          <w:lang w:eastAsia="en-US"/>
        </w:rPr>
        <w:t>Request</w:t>
      </w:r>
      <w:proofErr w:type="spellEnd"/>
      <w:r w:rsidRPr="007561B7">
        <w:rPr>
          <w:rFonts w:ascii="Arial Narrow" w:eastAsia="Calibri" w:hAnsi="Arial Narrow"/>
          <w:sz w:val="22"/>
          <w:szCs w:val="22"/>
          <w:lang w:eastAsia="en-US"/>
        </w:rPr>
        <w:t xml:space="preserve"> </w:t>
      </w:r>
      <w:proofErr w:type="spellStart"/>
      <w:r w:rsidRPr="007561B7">
        <w:rPr>
          <w:rFonts w:ascii="Arial Narrow" w:eastAsia="Calibri" w:hAnsi="Arial Narrow"/>
          <w:sz w:val="22"/>
          <w:szCs w:val="22"/>
          <w:lang w:eastAsia="en-US"/>
        </w:rPr>
        <w:t>Fulfillment</w:t>
      </w:r>
      <w:proofErr w:type="spellEnd"/>
      <w:r w:rsidRPr="007561B7">
        <w:rPr>
          <w:rFonts w:ascii="Arial Narrow" w:eastAsia="Calibri" w:hAnsi="Arial Narrow"/>
          <w:sz w:val="22"/>
          <w:szCs w:val="22"/>
          <w:lang w:eastAsia="en-US"/>
        </w:rPr>
        <w: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baze znanja (</w:t>
      </w:r>
      <w:proofErr w:type="spellStart"/>
      <w:r w:rsidRPr="007561B7">
        <w:rPr>
          <w:rFonts w:ascii="Arial Narrow" w:eastAsia="Calibri" w:hAnsi="Arial Narrow"/>
          <w:sz w:val="22"/>
          <w:szCs w:val="22"/>
          <w:lang w:eastAsia="en-US"/>
        </w:rPr>
        <w:t>Knowledge</w:t>
      </w:r>
      <w:proofErr w:type="spellEnd"/>
      <w:r w:rsidRPr="007561B7">
        <w:rPr>
          <w:rFonts w:ascii="Arial Narrow" w:eastAsia="Calibri" w:hAnsi="Arial Narrow"/>
          <w:sz w:val="22"/>
          <w:szCs w:val="22"/>
          <w:lang w:eastAsia="en-US"/>
        </w:rPr>
        <w:t xml:space="preserve"> Management);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sprememb (</w:t>
      </w:r>
      <w:proofErr w:type="spellStart"/>
      <w:r w:rsidRPr="007561B7">
        <w:rPr>
          <w:rFonts w:ascii="Arial Narrow" w:eastAsia="Calibri" w:hAnsi="Arial Narrow"/>
          <w:sz w:val="22"/>
          <w:szCs w:val="22"/>
          <w:lang w:eastAsia="en-US"/>
        </w:rPr>
        <w:t>Change</w:t>
      </w:r>
      <w:proofErr w:type="spellEnd"/>
      <w:r w:rsidRPr="007561B7">
        <w:rPr>
          <w:rFonts w:ascii="Arial Narrow" w:eastAsia="Calibri" w:hAnsi="Arial Narrow"/>
          <w:sz w:val="22"/>
          <w:szCs w:val="22"/>
          <w:lang w:eastAsia="en-US"/>
        </w:rPr>
        <w:t xml:space="preserve"> Management);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Upravljanje konfiguracije (</w:t>
      </w:r>
      <w:proofErr w:type="spellStart"/>
      <w:r w:rsidRPr="007561B7">
        <w:rPr>
          <w:rFonts w:ascii="Arial Narrow" w:eastAsia="Calibri" w:hAnsi="Arial Narrow"/>
          <w:sz w:val="22"/>
          <w:szCs w:val="22"/>
          <w:lang w:eastAsia="en-US"/>
        </w:rPr>
        <w:t>Configuration</w:t>
      </w:r>
      <w:proofErr w:type="spellEnd"/>
      <w:r w:rsidRPr="007561B7">
        <w:rPr>
          <w:rFonts w:ascii="Arial Narrow" w:eastAsia="Calibri" w:hAnsi="Arial Narrow"/>
          <w:sz w:val="22"/>
          <w:szCs w:val="22"/>
          <w:lang w:eastAsia="en-US"/>
        </w:rPr>
        <w:t xml:space="preserve"> Management);</w:t>
      </w:r>
    </w:p>
    <w:p w:rsidR="007561B7" w:rsidRPr="007561B7" w:rsidRDefault="007561B7" w:rsidP="008F4EA6">
      <w:pPr>
        <w:widowControl w:val="0"/>
        <w:numPr>
          <w:ilvl w:val="0"/>
          <w:numId w:val="20"/>
        </w:numPr>
        <w:autoSpaceDE w:val="0"/>
        <w:autoSpaceDN w:val="0"/>
        <w:spacing w:before="46"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Pomoč uporabnikom (</w:t>
      </w:r>
      <w:proofErr w:type="spellStart"/>
      <w:r w:rsidRPr="007561B7">
        <w:rPr>
          <w:rFonts w:ascii="Arial Narrow" w:eastAsia="Calibri" w:hAnsi="Arial Narrow"/>
          <w:sz w:val="22"/>
          <w:szCs w:val="22"/>
          <w:lang w:eastAsia="en-US"/>
        </w:rPr>
        <w:t>Service</w:t>
      </w:r>
      <w:proofErr w:type="spellEnd"/>
      <w:r w:rsidRPr="007561B7">
        <w:rPr>
          <w:rFonts w:ascii="Arial Narrow" w:eastAsia="Calibri" w:hAnsi="Arial Narrow"/>
          <w:sz w:val="22"/>
          <w:szCs w:val="22"/>
          <w:lang w:eastAsia="en-US"/>
        </w:rPr>
        <w:t xml:space="preserve"> desk);</w:t>
      </w:r>
    </w:p>
    <w:p w:rsidR="007561B7" w:rsidRPr="007561B7" w:rsidRDefault="007561B7" w:rsidP="007561B7">
      <w:pPr>
        <w:widowControl w:val="0"/>
        <w:autoSpaceDE w:val="0"/>
        <w:autoSpaceDN w:val="0"/>
        <w:spacing w:before="46"/>
        <w:jc w:val="both"/>
        <w:rPr>
          <w:rFonts w:ascii="Arial Narrow" w:hAnsi="Arial Narrow"/>
          <w:sz w:val="22"/>
          <w:szCs w:val="22"/>
        </w:rPr>
      </w:pPr>
    </w:p>
    <w:p w:rsidR="007561B7" w:rsidRPr="007561B7" w:rsidRDefault="007561B7" w:rsidP="007561B7">
      <w:pPr>
        <w:widowControl w:val="0"/>
        <w:autoSpaceDE w:val="0"/>
        <w:autoSpaceDN w:val="0"/>
        <w:spacing w:before="46"/>
        <w:jc w:val="both"/>
        <w:rPr>
          <w:rFonts w:ascii="Arial Narrow" w:hAnsi="Arial Narrow"/>
          <w:sz w:val="22"/>
          <w:szCs w:val="22"/>
        </w:rPr>
      </w:pPr>
      <w:r w:rsidRPr="007561B7">
        <w:rPr>
          <w:rFonts w:ascii="Arial Narrow" w:hAnsi="Arial Narrow"/>
          <w:sz w:val="22"/>
          <w:szCs w:val="22"/>
        </w:rPr>
        <w:t>Predmet pogodbe oz. navedeni procesi so podrobno določeni v dokumentaciji v zvezi z oddajo javnega naročila (v nadaljevanju tudi: razpisni dokumentaciji), ki je sestavni del te pogodbe in v točki 2. te pogodbe</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Naročnik vse navedene storitve plačuje v obliki mesečnega pavšala za vnaprej dogovorjeno in fiksno mesečno ceno.</w:t>
      </w: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39"/>
        </w:numPr>
        <w:spacing w:line="260" w:lineRule="atLeast"/>
        <w:contextualSpacing/>
        <w:jc w:val="both"/>
        <w:rPr>
          <w:rFonts w:ascii="Arial Narrow" w:eastAsia="Calibri" w:hAnsi="Arial Narrow"/>
          <w:b/>
          <w:sz w:val="22"/>
          <w:szCs w:val="22"/>
          <w:lang w:eastAsia="en-US"/>
        </w:rPr>
      </w:pPr>
      <w:bookmarkStart w:id="0" w:name="_Hlk146965399"/>
      <w:r w:rsidRPr="007561B7">
        <w:rPr>
          <w:rFonts w:ascii="Arial Narrow" w:eastAsia="Calibri" w:hAnsi="Arial Narrow"/>
          <w:b/>
          <w:sz w:val="22"/>
          <w:szCs w:val="22"/>
          <w:lang w:eastAsia="en-US"/>
        </w:rPr>
        <w:t>KATALOG STORITEV</w:t>
      </w:r>
    </w:p>
    <w:p w:rsidR="007561B7" w:rsidRPr="007561B7" w:rsidRDefault="007561B7" w:rsidP="007561B7">
      <w:pPr>
        <w:jc w:val="both"/>
        <w:rPr>
          <w:rFonts w:ascii="Arial Narrow" w:hAnsi="Arial Narrow"/>
          <w:sz w:val="22"/>
          <w:szCs w:val="22"/>
        </w:rPr>
      </w:pPr>
    </w:p>
    <w:bookmarkEnd w:id="0"/>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Izvajalec za podporo IT storitev uporablja svojo programsko opremo, mora pa na poziv naročnika zagotoviti integracijo z naročnikovim internim informacijskim sistemom za upravljanje storitev, ki temelji na platformi IBM </w:t>
      </w:r>
      <w:proofErr w:type="spellStart"/>
      <w:r w:rsidRPr="007561B7">
        <w:rPr>
          <w:rFonts w:ascii="Arial Narrow" w:eastAsia="Calibri" w:hAnsi="Arial Narrow"/>
          <w:sz w:val="22"/>
          <w:szCs w:val="22"/>
          <w:lang w:eastAsia="en-US"/>
        </w:rPr>
        <w:t>Control</w:t>
      </w:r>
      <w:proofErr w:type="spellEnd"/>
      <w:r w:rsidRPr="007561B7">
        <w:rPr>
          <w:rFonts w:ascii="Arial Narrow" w:eastAsia="Calibri" w:hAnsi="Arial Narrow"/>
          <w:sz w:val="22"/>
          <w:szCs w:val="22"/>
          <w:lang w:eastAsia="en-US"/>
        </w:rPr>
        <w:t xml:space="preserve"> Desk/</w:t>
      </w:r>
      <w:proofErr w:type="spellStart"/>
      <w:r w:rsidRPr="007561B7">
        <w:rPr>
          <w:rFonts w:ascii="Arial Narrow" w:eastAsia="Calibri" w:hAnsi="Arial Narrow"/>
          <w:sz w:val="22"/>
          <w:szCs w:val="22"/>
          <w:lang w:eastAsia="en-US"/>
        </w:rPr>
        <w:t>Maximo</w:t>
      </w:r>
      <w:proofErr w:type="spellEnd"/>
      <w:r w:rsidRPr="007561B7">
        <w:rPr>
          <w:rFonts w:ascii="Arial Narrow" w:eastAsia="Calibri" w:hAnsi="Arial Narrow"/>
          <w:sz w:val="22"/>
          <w:szCs w:val="22"/>
          <w:lang w:eastAsia="en-US"/>
        </w:rPr>
        <w:t>. Integracija mora biti izvedena tako, da so z ustreznimi ukrepi minimizirana tveganja istočasnega reševanja posameznega zahtevka ali incidenta v obeh informacijskih sistemih. Integracija mora biti izvedena v roku 3 mesecev od poziva naročnika.</w:t>
      </w:r>
    </w:p>
    <w:p w:rsidR="007561B7" w:rsidRPr="007561B7" w:rsidRDefault="007561B7" w:rsidP="007561B7">
      <w:pPr>
        <w:spacing w:line="260" w:lineRule="atLeast"/>
        <w:ind w:left="851"/>
        <w:contextualSpacing/>
        <w:jc w:val="both"/>
        <w:rPr>
          <w:rFonts w:ascii="Arial Narrow" w:eastAsia="Calibri" w:hAnsi="Arial Narrow"/>
          <w:sz w:val="22"/>
          <w:szCs w:val="22"/>
          <w:lang w:eastAsia="en-US"/>
        </w:rPr>
      </w:pPr>
    </w:p>
    <w:p w:rsidR="007561B7" w:rsidRPr="007561B7" w:rsidRDefault="007561B7" w:rsidP="007561B7">
      <w:pPr>
        <w:jc w:val="both"/>
        <w:rPr>
          <w:rFonts w:ascii="Arial Narrow" w:hAnsi="Arial Narrow"/>
          <w:sz w:val="22"/>
        </w:rPr>
      </w:pPr>
      <w:r w:rsidRPr="007561B7">
        <w:rPr>
          <w:rFonts w:ascii="Arial Narrow" w:hAnsi="Arial Narrow"/>
          <w:sz w:val="22"/>
        </w:rPr>
        <w:t xml:space="preserve">Izvajalec se zavezuje vzpostaviti delovanje </w:t>
      </w:r>
      <w:proofErr w:type="spellStart"/>
      <w:r w:rsidRPr="007561B7">
        <w:rPr>
          <w:rFonts w:ascii="Arial Narrow" w:hAnsi="Arial Narrow"/>
          <w:sz w:val="22"/>
        </w:rPr>
        <w:t>Service</w:t>
      </w:r>
      <w:proofErr w:type="spellEnd"/>
      <w:r w:rsidRPr="007561B7">
        <w:rPr>
          <w:rFonts w:ascii="Arial Narrow" w:hAnsi="Arial Narrow"/>
          <w:sz w:val="22"/>
        </w:rPr>
        <w:t xml:space="preserve"> deska in ga upravljati z lastnim osebjem in opremo. Zagotoviti mora delovanje vseh opisanih procesov, ki so podlaga za delovanje podpore IT storitev.  Izvajalčeva programska oprema za podporo IT storitev mora omogočati medsebojno povezavo med moduli za upravljanje posameznih procesov (upravljanje incidentov, upravljanje problemov, upravljanje zahtevkov, upravljanje baze znanja, upravljanje sprememb, upravljanje izdaj, upravljanje </w:t>
      </w:r>
      <w:r w:rsidRPr="007561B7">
        <w:rPr>
          <w:rFonts w:ascii="Arial Narrow" w:hAnsi="Arial Narrow"/>
          <w:sz w:val="22"/>
        </w:rPr>
        <w:lastRenderedPageBreak/>
        <w:t xml:space="preserve">konfiguracije) in mora biti potrjena, da izpolnjuje obvezne funkcionalne zahteve za ITIL V3 kompatibilnost za vse zahtevane procese (imeti mora </w:t>
      </w:r>
      <w:proofErr w:type="spellStart"/>
      <w:r w:rsidRPr="007561B7">
        <w:rPr>
          <w:rFonts w:ascii="Arial Narrow" w:hAnsi="Arial Narrow"/>
          <w:sz w:val="22"/>
        </w:rPr>
        <w:t>PinkVerify</w:t>
      </w:r>
      <w:proofErr w:type="spellEnd"/>
      <w:r w:rsidRPr="007561B7">
        <w:rPr>
          <w:rFonts w:ascii="Arial Narrow" w:hAnsi="Arial Narrow"/>
          <w:sz w:val="22"/>
        </w:rPr>
        <w:t xml:space="preserve">™ 2011 </w:t>
      </w:r>
      <w:proofErr w:type="spellStart"/>
      <w:r w:rsidRPr="007561B7">
        <w:rPr>
          <w:rFonts w:ascii="Arial Narrow" w:hAnsi="Arial Narrow"/>
          <w:sz w:val="22"/>
        </w:rPr>
        <w:t>Toolset</w:t>
      </w:r>
      <w:proofErr w:type="spellEnd"/>
      <w:r w:rsidRPr="007561B7">
        <w:rPr>
          <w:rFonts w:ascii="Arial Narrow" w:hAnsi="Arial Narrow"/>
          <w:sz w:val="22"/>
        </w:rPr>
        <w:t xml:space="preserve"> certifikat).</w:t>
      </w:r>
    </w:p>
    <w:p w:rsidR="007561B7" w:rsidRPr="007561B7" w:rsidRDefault="007561B7" w:rsidP="007561B7">
      <w:pPr>
        <w:spacing w:line="260" w:lineRule="atLeast"/>
        <w:ind w:left="720"/>
        <w:contextualSpacing/>
        <w:jc w:val="both"/>
        <w:rPr>
          <w:rFonts w:ascii="Arial Narrow" w:eastAsia="Calibri" w:hAnsi="Arial Narrow"/>
          <w:color w:val="FF0000"/>
          <w:sz w:val="22"/>
          <w:szCs w:val="22"/>
          <w:lang w:eastAsia="en-US"/>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Izvajalec bo zagotovil tudi opremo, ki mora omogočati:</w:t>
      </w:r>
    </w:p>
    <w:p w:rsidR="007561B7" w:rsidRPr="007561B7" w:rsidRDefault="007561B7" w:rsidP="008F4EA6">
      <w:pPr>
        <w:numPr>
          <w:ilvl w:val="0"/>
          <w:numId w:val="21"/>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nadzor delovnih postaj na daljavo, </w:t>
      </w:r>
    </w:p>
    <w:p w:rsidR="007561B7" w:rsidRPr="007561B7" w:rsidRDefault="007561B7" w:rsidP="008F4EA6">
      <w:pPr>
        <w:numPr>
          <w:ilvl w:val="0"/>
          <w:numId w:val="21"/>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popis strojne in programske opreme delovnih postaj,</w:t>
      </w:r>
    </w:p>
    <w:p w:rsidR="007561B7" w:rsidRPr="007561B7" w:rsidRDefault="007561B7" w:rsidP="008F4EA6">
      <w:pPr>
        <w:numPr>
          <w:ilvl w:val="0"/>
          <w:numId w:val="21"/>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imeti mora možnost nadgraditve z modulom za centralizirano instalacijo programske opreme. </w:t>
      </w:r>
    </w:p>
    <w:p w:rsidR="007561B7" w:rsidRPr="007561B7" w:rsidRDefault="007561B7" w:rsidP="007561B7">
      <w:pPr>
        <w:jc w:val="both"/>
        <w:rPr>
          <w:rFonts w:ascii="Arial Narrow" w:hAnsi="Arial Narrow"/>
          <w:sz w:val="22"/>
          <w:szCs w:val="22"/>
        </w:rPr>
      </w:pP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 xml:space="preserve">Izvajalec bo zagotovil tudi take </w:t>
      </w:r>
      <w:proofErr w:type="spellStart"/>
      <w:r w:rsidRPr="007561B7">
        <w:rPr>
          <w:rFonts w:ascii="Arial Narrow" w:hAnsi="Arial Narrow"/>
          <w:sz w:val="22"/>
          <w:szCs w:val="22"/>
        </w:rPr>
        <w:t>Enterprise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Edition</w:t>
      </w:r>
      <w:proofErr w:type="spellEnd"/>
      <w:r w:rsidRPr="007561B7">
        <w:rPr>
          <w:rFonts w:ascii="Arial Narrow" w:hAnsi="Arial Narrow"/>
          <w:sz w:val="22"/>
          <w:szCs w:val="22"/>
        </w:rPr>
        <w:t xml:space="preserve"> licence za protivirusno zaščito za delovne postaje in strežnike, ki so uvrščene v zgornji desni kvadrant neodvisne svetovalne hiše Gartner </w:t>
      </w:r>
      <w:proofErr w:type="spellStart"/>
      <w:r w:rsidRPr="007561B7">
        <w:rPr>
          <w:rFonts w:ascii="Arial Narrow" w:hAnsi="Arial Narrow"/>
          <w:sz w:val="22"/>
          <w:szCs w:val="22"/>
        </w:rPr>
        <w:t>group</w:t>
      </w:r>
      <w:proofErr w:type="spellEnd"/>
      <w:r w:rsidRPr="007561B7">
        <w:rPr>
          <w:rFonts w:ascii="Arial Narrow" w:hAnsi="Arial Narrow"/>
          <w:sz w:val="22"/>
          <w:szCs w:val="22"/>
        </w:rPr>
        <w:t xml:space="preserve">.  </w:t>
      </w:r>
    </w:p>
    <w:p w:rsidR="007561B7" w:rsidRPr="007561B7" w:rsidRDefault="007561B7" w:rsidP="007561B7">
      <w:pPr>
        <w:ind w:left="426"/>
        <w:jc w:val="both"/>
        <w:rPr>
          <w:rFonts w:ascii="Arial Narrow" w:hAnsi="Arial Narrow"/>
          <w:sz w:val="22"/>
          <w:szCs w:val="22"/>
        </w:rPr>
      </w:pP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 xml:space="preserve">Predmet pogodbe zajema katalog storitev, ki je podrobno določen v strokovnih zahtevah razpisne dokumentacije, pri čemer so vse storitve, vštete v pavšalni obračun iz 10. člena te pogodbe, razen, če je v 3. členu te pogodbe izrecno drugače navedeno. </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polno vzdrževanje (delo in material oz. rezervni deli) je vključena oprema v garancijskem roku ne pa tudi naslednji material:</w:t>
      </w:r>
    </w:p>
    <w:p w:rsidR="007561B7" w:rsidRPr="007561B7" w:rsidRDefault="007561B7" w:rsidP="008F4EA6">
      <w:pPr>
        <w:numPr>
          <w:ilvl w:val="0"/>
          <w:numId w:val="22"/>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potrošni material kot so </w:t>
      </w:r>
      <w:proofErr w:type="spellStart"/>
      <w:r w:rsidRPr="007561B7">
        <w:rPr>
          <w:rFonts w:ascii="Arial Narrow" w:eastAsia="Calibri" w:hAnsi="Arial Narrow"/>
          <w:sz w:val="22"/>
          <w:szCs w:val="22"/>
          <w:lang w:eastAsia="en-US"/>
        </w:rPr>
        <w:t>tonerji</w:t>
      </w:r>
      <w:proofErr w:type="spellEnd"/>
      <w:r w:rsidRPr="007561B7">
        <w:rPr>
          <w:rFonts w:ascii="Arial Narrow" w:eastAsia="Calibri" w:hAnsi="Arial Narrow"/>
          <w:sz w:val="22"/>
          <w:szCs w:val="22"/>
          <w:lang w:eastAsia="en-US"/>
        </w:rPr>
        <w:t xml:space="preserve"> in trakovi za tiskalnike</w:t>
      </w:r>
    </w:p>
    <w:p w:rsidR="007561B7" w:rsidRPr="007561B7" w:rsidRDefault="007561B7" w:rsidP="007561B7">
      <w:pPr>
        <w:jc w:val="both"/>
        <w:rPr>
          <w:rFonts w:ascii="Arial Narrow" w:hAnsi="Arial Narrow"/>
          <w:sz w:val="22"/>
          <w:szCs w:val="22"/>
        </w:rPr>
      </w:pP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Za opremo izven garancijske dobe, je v pogodbeno vrednost vključeno le delo, material (rezervni deli) pa se zaračuna. V primeru, da rezervni deli za okvarjeno opremo izven garancijske dobe presegajo vrednost nadomestne oz. nove opreme enake ali višje kakovosti, lahko izvajalec nadomesti okvarjeno opremo z nadomestno oz. novo enake ali višje kakovosti. Postopek zamenjave okvarjene opreme izven garancijske dobe določi in odobri naročnik. Prav tako se posebej zaračunava dobava dodatne strojne opreme, opreme za nadgradnjo in drugih komponent, ki niso vključene v ceno servisa po tem razpisu.</w:t>
      </w:r>
    </w:p>
    <w:p w:rsidR="007561B7" w:rsidRPr="007561B7" w:rsidRDefault="007561B7" w:rsidP="007561B7">
      <w:pPr>
        <w:ind w:left="426"/>
        <w:jc w:val="both"/>
        <w:rPr>
          <w:rFonts w:ascii="Arial Narrow" w:hAnsi="Arial Narrow"/>
          <w:sz w:val="22"/>
          <w:szCs w:val="22"/>
        </w:rPr>
      </w:pP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 xml:space="preserve">Naročnik se obvezuje za delovanje </w:t>
      </w:r>
      <w:proofErr w:type="spellStart"/>
      <w:r w:rsidRPr="007561B7">
        <w:rPr>
          <w:rFonts w:ascii="Arial Narrow" w:hAnsi="Arial Narrow"/>
          <w:sz w:val="22"/>
          <w:szCs w:val="22"/>
        </w:rPr>
        <w:t>Service</w:t>
      </w:r>
      <w:proofErr w:type="spellEnd"/>
      <w:r w:rsidRPr="007561B7">
        <w:rPr>
          <w:rFonts w:ascii="Arial Narrow" w:hAnsi="Arial Narrow"/>
          <w:sz w:val="22"/>
          <w:szCs w:val="22"/>
        </w:rPr>
        <w:t xml:space="preserve"> deska zagotoviti prostor in informacijsko infrastrukturo (računalniško omrežje).</w:t>
      </w:r>
    </w:p>
    <w:p w:rsidR="007561B7" w:rsidRPr="007561B7" w:rsidRDefault="007561B7" w:rsidP="007561B7">
      <w:pPr>
        <w:rPr>
          <w:rFonts w:ascii="Arial Narrow" w:hAnsi="Arial Narrow"/>
          <w:b/>
          <w:color w:val="FF0000"/>
          <w:sz w:val="22"/>
          <w:szCs w:val="22"/>
        </w:rPr>
      </w:pPr>
    </w:p>
    <w:p w:rsidR="007561B7" w:rsidRPr="007561B7" w:rsidRDefault="007561B7" w:rsidP="007561B7">
      <w:pPr>
        <w:rPr>
          <w:rFonts w:ascii="Arial Narrow" w:hAnsi="Arial Narrow"/>
          <w:b/>
          <w:color w:val="FF0000"/>
          <w:sz w:val="22"/>
          <w:szCs w:val="22"/>
        </w:rPr>
      </w:pPr>
    </w:p>
    <w:p w:rsidR="007561B7" w:rsidRPr="007561B7" w:rsidRDefault="007561B7" w:rsidP="008F4EA6">
      <w:pPr>
        <w:numPr>
          <w:ilvl w:val="0"/>
          <w:numId w:val="39"/>
        </w:numPr>
        <w:spacing w:line="260" w:lineRule="atLeast"/>
        <w:ind w:left="284" w:hanging="284"/>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CENIK REZERVNIH DELOV IN STORITEV, KI NISO ZAJETE V PAVŠALNI OBRAČUN</w:t>
      </w:r>
    </w:p>
    <w:p w:rsidR="007561B7" w:rsidRPr="007561B7" w:rsidRDefault="007561B7" w:rsidP="007561B7">
      <w:pPr>
        <w:spacing w:line="260" w:lineRule="atLeast"/>
        <w:ind w:left="360"/>
        <w:contextualSpacing/>
        <w:jc w:val="both"/>
        <w:rPr>
          <w:rFonts w:ascii="Arial Narrow" w:eastAsia="Calibri" w:hAnsi="Arial Narrow"/>
          <w:b/>
          <w:color w:val="FF0000"/>
          <w:sz w:val="22"/>
          <w:szCs w:val="22"/>
          <w:lang w:eastAsia="en-US"/>
        </w:rPr>
      </w:pPr>
    </w:p>
    <w:p w:rsidR="007561B7" w:rsidRPr="007561B7" w:rsidRDefault="007561B7" w:rsidP="008F4EA6">
      <w:pPr>
        <w:numPr>
          <w:ilvl w:val="1"/>
          <w:numId w:val="39"/>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pavšalni obračun (mesečni pavšal in 10.1 člena vzorca pogodbe) so zajete vse dobave/storitve te pogodbe, z izjemo tistih, za katere je to izrecno drugače opredeljeno.</w:t>
      </w:r>
    </w:p>
    <w:p w:rsidR="007561B7" w:rsidRPr="007561B7" w:rsidRDefault="007561B7" w:rsidP="007561B7">
      <w:pPr>
        <w:spacing w:line="260" w:lineRule="atLeast"/>
        <w:ind w:left="502"/>
        <w:contextualSpacing/>
        <w:jc w:val="both"/>
        <w:rPr>
          <w:rFonts w:ascii="Arial Narrow" w:eastAsia="Calibri" w:hAnsi="Arial Narrow"/>
          <w:sz w:val="22"/>
          <w:szCs w:val="22"/>
          <w:lang w:eastAsia="en-US"/>
        </w:rPr>
      </w:pPr>
    </w:p>
    <w:p w:rsidR="007561B7" w:rsidRPr="007561B7" w:rsidRDefault="007561B7" w:rsidP="008F4EA6">
      <w:pPr>
        <w:numPr>
          <w:ilvl w:val="1"/>
          <w:numId w:val="39"/>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pavšalni obračun iz 10. člena te pogodbe niso zajeti rezervni deli za opremo, ki ni več v garancijskem roku. Izvajalec bo porabljene rezervne dele obračunaval po veljavnem ceniku proizvajalca opreme oz. pooblaščenega zastopnika. Skupna mesečna vrednost takih rezervnih delov ne sme preseči 20% mesečnega pavšala.</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7561B7">
      <w:pPr>
        <w:ind w:left="142"/>
        <w:rPr>
          <w:rFonts w:ascii="Arial Narrow" w:hAnsi="Arial Narrow"/>
          <w:sz w:val="22"/>
        </w:rPr>
      </w:pPr>
      <w:r w:rsidRPr="007561B7">
        <w:rPr>
          <w:rFonts w:ascii="Arial Narrow" w:hAnsi="Arial Narrow"/>
          <w:b/>
          <w:bCs/>
          <w:sz w:val="22"/>
        </w:rPr>
        <w:t>3.2</w:t>
      </w:r>
      <w:r w:rsidRPr="007561B7">
        <w:rPr>
          <w:rFonts w:ascii="Arial Narrow" w:hAnsi="Arial Narrow"/>
          <w:sz w:val="22"/>
        </w:rPr>
        <w:t xml:space="preserve"> V primeru, da popravilo presega 60% vrednosti nove opreme ali vrednost posameznega rezervnega dela presega 250 EUR z DDV, bo predhodno pridobil pisno (lahko tudi elektronsko) soglasje naročnika. </w:t>
      </w:r>
    </w:p>
    <w:p w:rsidR="007561B7" w:rsidRPr="007561B7" w:rsidRDefault="007561B7" w:rsidP="007561B7">
      <w:pPr>
        <w:spacing w:line="260" w:lineRule="atLeast"/>
        <w:ind w:left="360"/>
        <w:contextualSpacing/>
        <w:jc w:val="both"/>
        <w:rPr>
          <w:rFonts w:ascii="Arial Narrow" w:eastAsia="Calibri" w:hAnsi="Arial Narrow"/>
          <w:sz w:val="22"/>
          <w:szCs w:val="22"/>
          <w:lang w:eastAsia="en-US"/>
        </w:rPr>
      </w:pPr>
    </w:p>
    <w:p w:rsidR="007561B7" w:rsidRPr="007561B7" w:rsidRDefault="007561B7" w:rsidP="008F4EA6">
      <w:pPr>
        <w:numPr>
          <w:ilvl w:val="1"/>
          <w:numId w:val="1"/>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mesečni pavšal in 10.1 člena te pogodbe tudi niso vključene dodatne storitve, ki niso navedene v katalogu storitev iz dokumentacije v zvezi z oddajo javnega naročila. 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vedno pridobiti pisno naročilo naročnika.</w:t>
      </w:r>
      <w:r w:rsidRPr="007561B7">
        <w:rPr>
          <w:rFonts w:ascii="Arial" w:eastAsia="Calibri" w:hAnsi="Arial"/>
          <w:sz w:val="20"/>
          <w:szCs w:val="22"/>
          <w:lang w:eastAsia="en-US"/>
        </w:rPr>
        <w:t xml:space="preserve"> </w:t>
      </w:r>
      <w:r w:rsidRPr="007561B7">
        <w:rPr>
          <w:rFonts w:ascii="Arial Narrow" w:eastAsia="Calibri" w:hAnsi="Arial Narrow"/>
          <w:sz w:val="22"/>
          <w:szCs w:val="22"/>
          <w:lang w:eastAsia="en-US"/>
        </w:rPr>
        <w:t>Skupna vrednost takih dodatnih storitev ne sme preseči 20% celotne pogodbene vrednosti oziroma vrednosti vseh predvidenih mesečnih pavšalov .</w:t>
      </w:r>
    </w:p>
    <w:p w:rsidR="007561B7" w:rsidRPr="007561B7" w:rsidRDefault="007561B7" w:rsidP="007561B7">
      <w:pPr>
        <w:jc w:val="both"/>
        <w:rPr>
          <w:rFonts w:ascii="Arial Narrow" w:hAnsi="Arial Narrow"/>
          <w:sz w:val="22"/>
          <w:szCs w:val="22"/>
        </w:rPr>
      </w:pP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V pavšalni obračun tudi ni vključeno:</w:t>
      </w:r>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Strojna in sistemska programska oprema za potrebe informacijskega sistema </w:t>
      </w:r>
      <w:proofErr w:type="spellStart"/>
      <w:r w:rsidRPr="007561B7">
        <w:rPr>
          <w:rFonts w:ascii="Arial Narrow" w:eastAsia="Calibri" w:hAnsi="Arial Narrow"/>
          <w:sz w:val="22"/>
          <w:szCs w:val="22"/>
          <w:lang w:eastAsia="en-US"/>
        </w:rPr>
        <w:t>Think!Med</w:t>
      </w:r>
      <w:proofErr w:type="spellEnd"/>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lastRenderedPageBreak/>
        <w:t>Strojna in sistemska programska oprema za potrebe RIS/PACS sistema</w:t>
      </w:r>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Strojna in sistemska programska oprema informacijskega sistema </w:t>
      </w:r>
      <w:proofErr w:type="spellStart"/>
      <w:r w:rsidRPr="007561B7">
        <w:rPr>
          <w:rFonts w:ascii="Arial Narrow" w:eastAsia="Calibri" w:hAnsi="Arial Narrow"/>
          <w:sz w:val="22"/>
          <w:szCs w:val="22"/>
          <w:lang w:eastAsia="en-US"/>
        </w:rPr>
        <w:t>Endobase</w:t>
      </w:r>
      <w:proofErr w:type="spellEnd"/>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Digitalni diktafoni</w:t>
      </w:r>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Čitalci črtnih kod</w:t>
      </w:r>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Čitalniki zdravstvenih kartic</w:t>
      </w:r>
    </w:p>
    <w:p w:rsidR="007561B7" w:rsidRPr="007561B7" w:rsidRDefault="007561B7" w:rsidP="008F4EA6">
      <w:pPr>
        <w:numPr>
          <w:ilvl w:val="0"/>
          <w:numId w:val="23"/>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Druga strojna in sistemska programska oprema, ki je sestavni del medicinsko-diagnostičnih sistemov</w:t>
      </w:r>
    </w:p>
    <w:p w:rsidR="007561B7" w:rsidRPr="007561B7" w:rsidRDefault="007561B7" w:rsidP="007561B7">
      <w:pPr>
        <w:rPr>
          <w:rFonts w:ascii="Arial Narrow" w:hAnsi="Arial Narrow"/>
          <w:b/>
          <w:color w:val="FF0000"/>
          <w:sz w:val="22"/>
          <w:szCs w:val="22"/>
        </w:rPr>
      </w:pPr>
    </w:p>
    <w:p w:rsidR="007561B7" w:rsidRPr="007561B7" w:rsidRDefault="007561B7" w:rsidP="007561B7">
      <w:pPr>
        <w:rPr>
          <w:rFonts w:ascii="Arial Narrow" w:hAnsi="Arial Narrow"/>
          <w:b/>
          <w:color w:val="FF0000"/>
          <w:sz w:val="22"/>
          <w:szCs w:val="22"/>
        </w:rPr>
      </w:pPr>
    </w:p>
    <w:p w:rsidR="007561B7" w:rsidRPr="007561B7" w:rsidRDefault="007561B7" w:rsidP="008F4EA6">
      <w:pPr>
        <w:numPr>
          <w:ilvl w:val="0"/>
          <w:numId w:val="39"/>
        </w:numPr>
        <w:spacing w:line="260" w:lineRule="atLeast"/>
        <w:ind w:left="284" w:hanging="284"/>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DOLOČANJE PRIORITET IN ODZIVNIH ČASOV</w:t>
      </w:r>
    </w:p>
    <w:p w:rsidR="007561B7" w:rsidRPr="007561B7" w:rsidRDefault="007561B7" w:rsidP="007561B7">
      <w:pPr>
        <w:rPr>
          <w:rFonts w:ascii="Arial Narrow" w:hAnsi="Arial Narrow"/>
          <w:b/>
          <w:color w:val="FF0000"/>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Izvajalec bo svoje storitve izvajal skladno z zahtevami naročnika in sicer tako, da bo prioritete in odzivne čase določal v skladu z zahtevami:</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p>
    <w:tbl>
      <w:tblPr>
        <w:tblStyle w:val="TableNormal"/>
        <w:tblW w:w="8794"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89"/>
        <w:gridCol w:w="3977"/>
        <w:gridCol w:w="1418"/>
        <w:gridCol w:w="2410"/>
      </w:tblGrid>
      <w:tr w:rsidR="007561B7" w:rsidRPr="007561B7" w:rsidTr="00542D52">
        <w:trPr>
          <w:trHeight w:val="302"/>
          <w:jc w:val="center"/>
        </w:trPr>
        <w:tc>
          <w:tcPr>
            <w:tcW w:w="989" w:type="dxa"/>
            <w:shd w:val="clear" w:color="auto" w:fill="E7E6E6" w:themeFill="background2"/>
            <w:vAlign w:val="center"/>
          </w:tcPr>
          <w:p w:rsidR="007561B7" w:rsidRPr="007561B7" w:rsidRDefault="007561B7" w:rsidP="007561B7">
            <w:pPr>
              <w:jc w:val="center"/>
              <w:rPr>
                <w:rFonts w:ascii="Arial Narrow" w:hAnsi="Arial Narrow"/>
                <w:b/>
                <w:sz w:val="22"/>
                <w:szCs w:val="22"/>
              </w:rPr>
            </w:pPr>
            <w:proofErr w:type="spellStart"/>
            <w:r w:rsidRPr="007561B7">
              <w:rPr>
                <w:rFonts w:ascii="Arial Narrow" w:hAnsi="Arial Narrow"/>
                <w:b/>
                <w:sz w:val="22"/>
                <w:szCs w:val="22"/>
              </w:rPr>
              <w:t>Prioriteta</w:t>
            </w:r>
            <w:proofErr w:type="spellEnd"/>
          </w:p>
        </w:tc>
        <w:tc>
          <w:tcPr>
            <w:tcW w:w="3977" w:type="dxa"/>
            <w:shd w:val="clear" w:color="auto" w:fill="E7E6E6" w:themeFill="background2"/>
            <w:vAlign w:val="center"/>
          </w:tcPr>
          <w:p w:rsidR="007561B7" w:rsidRPr="007561B7" w:rsidRDefault="007561B7" w:rsidP="007561B7">
            <w:pPr>
              <w:jc w:val="center"/>
              <w:rPr>
                <w:rFonts w:ascii="Arial Narrow" w:hAnsi="Arial Narrow"/>
                <w:b/>
                <w:sz w:val="22"/>
                <w:szCs w:val="22"/>
              </w:rPr>
            </w:pPr>
            <w:proofErr w:type="spellStart"/>
            <w:r w:rsidRPr="007561B7">
              <w:rPr>
                <w:rFonts w:ascii="Arial Narrow" w:hAnsi="Arial Narrow"/>
                <w:b/>
                <w:sz w:val="22"/>
                <w:szCs w:val="22"/>
              </w:rPr>
              <w:t>Vpliv</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na</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proces</w:t>
            </w:r>
            <w:proofErr w:type="spellEnd"/>
          </w:p>
        </w:tc>
        <w:tc>
          <w:tcPr>
            <w:tcW w:w="1418" w:type="dxa"/>
            <w:shd w:val="clear" w:color="auto" w:fill="E7E6E6" w:themeFill="background2"/>
            <w:vAlign w:val="center"/>
          </w:tcPr>
          <w:p w:rsidR="007561B7" w:rsidRPr="007561B7" w:rsidRDefault="007561B7" w:rsidP="007561B7">
            <w:pPr>
              <w:jc w:val="center"/>
              <w:rPr>
                <w:rFonts w:ascii="Arial Narrow" w:hAnsi="Arial Narrow"/>
                <w:b/>
                <w:sz w:val="22"/>
                <w:szCs w:val="22"/>
              </w:rPr>
            </w:pPr>
            <w:proofErr w:type="spellStart"/>
            <w:r w:rsidRPr="007561B7">
              <w:rPr>
                <w:rFonts w:ascii="Arial Narrow" w:hAnsi="Arial Narrow"/>
                <w:b/>
                <w:sz w:val="22"/>
                <w:szCs w:val="22"/>
              </w:rPr>
              <w:t>Odzivni</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čas</w:t>
            </w:r>
            <w:proofErr w:type="spellEnd"/>
          </w:p>
        </w:tc>
        <w:tc>
          <w:tcPr>
            <w:tcW w:w="2410" w:type="dxa"/>
            <w:shd w:val="clear" w:color="auto" w:fill="E7E6E6" w:themeFill="background2"/>
            <w:vAlign w:val="center"/>
          </w:tcPr>
          <w:p w:rsidR="007561B7" w:rsidRPr="007561B7" w:rsidRDefault="007561B7" w:rsidP="007561B7">
            <w:pPr>
              <w:jc w:val="center"/>
              <w:rPr>
                <w:rFonts w:ascii="Arial Narrow" w:hAnsi="Arial Narrow"/>
                <w:b/>
                <w:sz w:val="22"/>
                <w:szCs w:val="22"/>
              </w:rPr>
            </w:pPr>
            <w:proofErr w:type="spellStart"/>
            <w:r w:rsidRPr="007561B7">
              <w:rPr>
                <w:rFonts w:ascii="Arial Narrow" w:hAnsi="Arial Narrow"/>
                <w:b/>
                <w:sz w:val="22"/>
                <w:szCs w:val="22"/>
              </w:rPr>
              <w:t>Čas</w:t>
            </w:r>
            <w:proofErr w:type="spellEnd"/>
            <w:r w:rsidRPr="007561B7">
              <w:rPr>
                <w:rFonts w:ascii="Arial Narrow" w:hAnsi="Arial Narrow"/>
                <w:b/>
                <w:sz w:val="22"/>
                <w:szCs w:val="22"/>
              </w:rPr>
              <w:t xml:space="preserve"> za </w:t>
            </w:r>
            <w:proofErr w:type="spellStart"/>
            <w:r w:rsidRPr="007561B7">
              <w:rPr>
                <w:rFonts w:ascii="Arial Narrow" w:hAnsi="Arial Narrow"/>
                <w:b/>
                <w:sz w:val="22"/>
                <w:szCs w:val="22"/>
              </w:rPr>
              <w:t>odpravo</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napake</w:t>
            </w:r>
            <w:proofErr w:type="spellEnd"/>
            <w:r w:rsidRPr="007561B7">
              <w:rPr>
                <w:rFonts w:ascii="Arial Narrow" w:hAnsi="Arial Narrow"/>
                <w:b/>
                <w:sz w:val="22"/>
                <w:szCs w:val="22"/>
              </w:rPr>
              <w:t xml:space="preserve"> in/</w:t>
            </w:r>
            <w:proofErr w:type="spellStart"/>
            <w:r w:rsidRPr="007561B7">
              <w:rPr>
                <w:rFonts w:ascii="Arial Narrow" w:hAnsi="Arial Narrow"/>
                <w:b/>
                <w:sz w:val="22"/>
                <w:szCs w:val="22"/>
              </w:rPr>
              <w:t>ali</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incidenta</w:t>
            </w:r>
            <w:proofErr w:type="spellEnd"/>
            <w:r w:rsidRPr="007561B7">
              <w:rPr>
                <w:rFonts w:ascii="Arial Narrow" w:hAnsi="Arial Narrow"/>
                <w:b/>
                <w:sz w:val="22"/>
                <w:szCs w:val="22"/>
              </w:rPr>
              <w:t>/</w:t>
            </w:r>
            <w:proofErr w:type="spellStart"/>
            <w:r w:rsidRPr="007561B7">
              <w:rPr>
                <w:rFonts w:ascii="Arial Narrow" w:hAnsi="Arial Narrow"/>
                <w:b/>
                <w:sz w:val="22"/>
                <w:szCs w:val="22"/>
              </w:rPr>
              <w:t>izvedbo</w:t>
            </w:r>
            <w:proofErr w:type="spellEnd"/>
            <w:r w:rsidRPr="007561B7">
              <w:rPr>
                <w:rFonts w:ascii="Arial Narrow" w:hAnsi="Arial Narrow"/>
                <w:b/>
                <w:sz w:val="22"/>
                <w:szCs w:val="22"/>
              </w:rPr>
              <w:t xml:space="preserve"> </w:t>
            </w:r>
            <w:proofErr w:type="spellStart"/>
            <w:r w:rsidRPr="007561B7">
              <w:rPr>
                <w:rFonts w:ascii="Arial Narrow" w:hAnsi="Arial Narrow"/>
                <w:b/>
                <w:sz w:val="22"/>
                <w:szCs w:val="22"/>
              </w:rPr>
              <w:t>storitve</w:t>
            </w:r>
            <w:proofErr w:type="spellEnd"/>
          </w:p>
        </w:tc>
      </w:tr>
      <w:tr w:rsidR="007561B7" w:rsidRPr="007561B7" w:rsidTr="00542D52">
        <w:trPr>
          <w:trHeight w:val="306"/>
          <w:jc w:val="center"/>
        </w:trPr>
        <w:tc>
          <w:tcPr>
            <w:tcW w:w="989"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1.</w:t>
            </w:r>
          </w:p>
        </w:tc>
        <w:tc>
          <w:tcPr>
            <w:tcW w:w="3977" w:type="dxa"/>
            <w:vAlign w:val="center"/>
          </w:tcPr>
          <w:p w:rsidR="007561B7" w:rsidRPr="007561B7" w:rsidRDefault="007561B7" w:rsidP="007561B7">
            <w:pPr>
              <w:jc w:val="center"/>
              <w:rPr>
                <w:rFonts w:ascii="Arial Narrow" w:hAnsi="Arial Narrow"/>
                <w:sz w:val="22"/>
                <w:szCs w:val="22"/>
              </w:rPr>
            </w:pPr>
            <w:proofErr w:type="spellStart"/>
            <w:r w:rsidRPr="007561B7">
              <w:rPr>
                <w:rFonts w:ascii="Arial Narrow" w:hAnsi="Arial Narrow"/>
                <w:sz w:val="22"/>
                <w:szCs w:val="22"/>
              </w:rPr>
              <w:t>Zastoj</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poslovanja-kritična</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lokacija</w:t>
            </w:r>
            <w:proofErr w:type="spellEnd"/>
            <w:r w:rsidRPr="007561B7">
              <w:rPr>
                <w:rFonts w:ascii="Arial Narrow" w:hAnsi="Arial Narrow"/>
                <w:sz w:val="22"/>
                <w:szCs w:val="22"/>
              </w:rPr>
              <w:t>/</w:t>
            </w:r>
            <w:proofErr w:type="spellStart"/>
            <w:r w:rsidRPr="007561B7">
              <w:rPr>
                <w:rFonts w:ascii="Arial Narrow" w:hAnsi="Arial Narrow"/>
                <w:sz w:val="22"/>
                <w:szCs w:val="22"/>
              </w:rPr>
              <w:t>uporabnik</w:t>
            </w:r>
            <w:proofErr w:type="spellEnd"/>
          </w:p>
        </w:tc>
        <w:tc>
          <w:tcPr>
            <w:tcW w:w="1418"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15 </w:t>
            </w:r>
            <w:proofErr w:type="spellStart"/>
            <w:r w:rsidRPr="007561B7">
              <w:rPr>
                <w:rFonts w:ascii="Arial Narrow" w:hAnsi="Arial Narrow"/>
                <w:sz w:val="22"/>
                <w:szCs w:val="22"/>
              </w:rPr>
              <w:t>minut</w:t>
            </w:r>
            <w:proofErr w:type="spellEnd"/>
          </w:p>
        </w:tc>
        <w:tc>
          <w:tcPr>
            <w:tcW w:w="2410"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V max 4 </w:t>
            </w:r>
            <w:proofErr w:type="spellStart"/>
            <w:r w:rsidRPr="007561B7">
              <w:rPr>
                <w:rFonts w:ascii="Arial Narrow" w:hAnsi="Arial Narrow"/>
                <w:sz w:val="22"/>
                <w:szCs w:val="22"/>
              </w:rPr>
              <w:t>urah</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od</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prijave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incidenta</w:t>
            </w:r>
            <w:proofErr w:type="spellEnd"/>
            <w:r w:rsidRPr="007561B7">
              <w:rPr>
                <w:rFonts w:ascii="Arial Narrow" w:hAnsi="Arial Narrow"/>
                <w:sz w:val="22"/>
                <w:szCs w:val="22"/>
              </w:rPr>
              <w:t>/</w:t>
            </w:r>
            <w:proofErr w:type="spellStart"/>
            <w:r w:rsidRPr="007561B7">
              <w:rPr>
                <w:rFonts w:ascii="Arial Narrow" w:hAnsi="Arial Narrow"/>
                <w:sz w:val="22"/>
                <w:szCs w:val="22"/>
              </w:rPr>
              <w:t>napake</w:t>
            </w:r>
            <w:proofErr w:type="spellEnd"/>
            <w:r w:rsidRPr="007561B7">
              <w:rPr>
                <w:rFonts w:ascii="Arial Narrow" w:hAnsi="Arial Narrow"/>
                <w:sz w:val="22"/>
                <w:szCs w:val="22"/>
              </w:rPr>
              <w:t>/</w:t>
            </w:r>
            <w:proofErr w:type="spellStart"/>
            <w:r w:rsidRPr="007561B7">
              <w:rPr>
                <w:rFonts w:ascii="Arial Narrow" w:hAnsi="Arial Narrow"/>
                <w:sz w:val="22"/>
                <w:szCs w:val="22"/>
              </w:rPr>
              <w:t>zahteve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naročnika</w:t>
            </w:r>
            <w:proofErr w:type="spellEnd"/>
          </w:p>
        </w:tc>
      </w:tr>
      <w:tr w:rsidR="007561B7" w:rsidRPr="007561B7" w:rsidTr="00542D52">
        <w:trPr>
          <w:trHeight w:val="302"/>
          <w:jc w:val="center"/>
        </w:trPr>
        <w:tc>
          <w:tcPr>
            <w:tcW w:w="989"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2.</w:t>
            </w:r>
          </w:p>
        </w:tc>
        <w:tc>
          <w:tcPr>
            <w:tcW w:w="3977" w:type="dxa"/>
            <w:vAlign w:val="center"/>
          </w:tcPr>
          <w:p w:rsidR="007561B7" w:rsidRPr="007561B7" w:rsidRDefault="007561B7" w:rsidP="007561B7">
            <w:pPr>
              <w:jc w:val="center"/>
              <w:rPr>
                <w:rFonts w:ascii="Arial Narrow" w:hAnsi="Arial Narrow"/>
                <w:sz w:val="22"/>
                <w:szCs w:val="22"/>
              </w:rPr>
            </w:pPr>
            <w:proofErr w:type="spellStart"/>
            <w:r w:rsidRPr="007561B7">
              <w:rPr>
                <w:rFonts w:ascii="Arial Narrow" w:hAnsi="Arial Narrow"/>
                <w:sz w:val="22"/>
                <w:szCs w:val="22"/>
              </w:rPr>
              <w:t>Omejeno</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delovanje-kritična</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lokacija</w:t>
            </w:r>
            <w:proofErr w:type="spellEnd"/>
            <w:r w:rsidRPr="007561B7">
              <w:rPr>
                <w:rFonts w:ascii="Arial Narrow" w:hAnsi="Arial Narrow"/>
                <w:sz w:val="22"/>
                <w:szCs w:val="22"/>
              </w:rPr>
              <w:t>/</w:t>
            </w:r>
            <w:proofErr w:type="spellStart"/>
            <w:r w:rsidRPr="007561B7">
              <w:rPr>
                <w:rFonts w:ascii="Arial Narrow" w:hAnsi="Arial Narrow"/>
                <w:sz w:val="22"/>
                <w:szCs w:val="22"/>
              </w:rPr>
              <w:t>uporabnik</w:t>
            </w:r>
            <w:proofErr w:type="spellEnd"/>
          </w:p>
        </w:tc>
        <w:tc>
          <w:tcPr>
            <w:tcW w:w="1418"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30 </w:t>
            </w:r>
            <w:proofErr w:type="spellStart"/>
            <w:r w:rsidRPr="007561B7">
              <w:rPr>
                <w:rFonts w:ascii="Arial Narrow" w:hAnsi="Arial Narrow"/>
                <w:sz w:val="22"/>
                <w:szCs w:val="22"/>
              </w:rPr>
              <w:t>minut</w:t>
            </w:r>
            <w:proofErr w:type="spellEnd"/>
          </w:p>
        </w:tc>
        <w:tc>
          <w:tcPr>
            <w:tcW w:w="2410"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 v 12 </w:t>
            </w:r>
            <w:proofErr w:type="spellStart"/>
            <w:r w:rsidRPr="007561B7">
              <w:rPr>
                <w:rFonts w:ascii="Arial Narrow" w:hAnsi="Arial Narrow"/>
                <w:sz w:val="22"/>
                <w:szCs w:val="22"/>
              </w:rPr>
              <w:t>urah</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od</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prijave</w:t>
            </w:r>
            <w:proofErr w:type="spellEnd"/>
            <w:r w:rsidRPr="007561B7">
              <w:rPr>
                <w:rFonts w:ascii="Arial Narrow" w:hAnsi="Arial Narrow"/>
                <w:sz w:val="22"/>
                <w:szCs w:val="22"/>
              </w:rPr>
              <w:t xml:space="preserve"> </w:t>
            </w:r>
            <w:proofErr w:type="spellStart"/>
            <w:proofErr w:type="gramStart"/>
            <w:r w:rsidRPr="007561B7">
              <w:rPr>
                <w:rFonts w:ascii="Arial Narrow" w:hAnsi="Arial Narrow"/>
                <w:sz w:val="22"/>
                <w:szCs w:val="22"/>
              </w:rPr>
              <w:t>napake</w:t>
            </w:r>
            <w:proofErr w:type="spellEnd"/>
            <w:r w:rsidRPr="007561B7">
              <w:rPr>
                <w:rFonts w:ascii="Arial Narrow" w:hAnsi="Arial Narrow"/>
                <w:sz w:val="22"/>
                <w:szCs w:val="22"/>
              </w:rPr>
              <w:t>(</w:t>
            </w:r>
            <w:proofErr w:type="spellStart"/>
            <w:proofErr w:type="gramEnd"/>
            <w:r w:rsidRPr="007561B7">
              <w:rPr>
                <w:rFonts w:ascii="Arial Narrow" w:hAnsi="Arial Narrow"/>
                <w:sz w:val="22"/>
                <w:szCs w:val="22"/>
              </w:rPr>
              <w:t>incidenta</w:t>
            </w:r>
            <w:proofErr w:type="spellEnd"/>
            <w:r w:rsidRPr="007561B7">
              <w:rPr>
                <w:rFonts w:ascii="Arial Narrow" w:hAnsi="Arial Narrow"/>
                <w:sz w:val="22"/>
                <w:szCs w:val="22"/>
              </w:rPr>
              <w:t>/</w:t>
            </w:r>
            <w:proofErr w:type="spellStart"/>
            <w:r w:rsidRPr="007561B7">
              <w:rPr>
                <w:rFonts w:ascii="Arial Narrow" w:hAnsi="Arial Narrow"/>
                <w:sz w:val="22"/>
                <w:szCs w:val="22"/>
              </w:rPr>
              <w:t>zahteve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naročnika</w:t>
            </w:r>
            <w:proofErr w:type="spellEnd"/>
          </w:p>
        </w:tc>
      </w:tr>
      <w:tr w:rsidR="007561B7" w:rsidRPr="007561B7" w:rsidTr="00542D52">
        <w:trPr>
          <w:trHeight w:val="566"/>
          <w:jc w:val="center"/>
        </w:trPr>
        <w:tc>
          <w:tcPr>
            <w:tcW w:w="989"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3.</w:t>
            </w:r>
          </w:p>
        </w:tc>
        <w:tc>
          <w:tcPr>
            <w:tcW w:w="3977" w:type="dxa"/>
            <w:vAlign w:val="center"/>
          </w:tcPr>
          <w:p w:rsidR="007561B7" w:rsidRPr="007561B7" w:rsidRDefault="007561B7" w:rsidP="007561B7">
            <w:pPr>
              <w:jc w:val="center"/>
              <w:rPr>
                <w:rFonts w:ascii="Arial Narrow" w:hAnsi="Arial Narrow"/>
                <w:sz w:val="22"/>
                <w:szCs w:val="22"/>
              </w:rPr>
            </w:pPr>
            <w:proofErr w:type="spellStart"/>
            <w:r w:rsidRPr="007561B7">
              <w:rPr>
                <w:rFonts w:ascii="Arial Narrow" w:hAnsi="Arial Narrow"/>
                <w:sz w:val="22"/>
                <w:szCs w:val="22"/>
              </w:rPr>
              <w:t>Zastoj</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ali</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omejeno</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delovanje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nekritična</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lokacija</w:t>
            </w:r>
            <w:proofErr w:type="spellEnd"/>
            <w:r w:rsidRPr="007561B7">
              <w:rPr>
                <w:rFonts w:ascii="Arial Narrow" w:hAnsi="Arial Narrow"/>
                <w:sz w:val="22"/>
                <w:szCs w:val="22"/>
              </w:rPr>
              <w:t>/</w:t>
            </w:r>
            <w:proofErr w:type="spellStart"/>
            <w:r w:rsidRPr="007561B7">
              <w:rPr>
                <w:rFonts w:ascii="Arial Narrow" w:hAnsi="Arial Narrow"/>
                <w:sz w:val="22"/>
                <w:szCs w:val="22"/>
              </w:rPr>
              <w:t>uporabnik</w:t>
            </w:r>
            <w:proofErr w:type="spellEnd"/>
          </w:p>
        </w:tc>
        <w:tc>
          <w:tcPr>
            <w:tcW w:w="1418"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1 </w:t>
            </w:r>
            <w:proofErr w:type="spellStart"/>
            <w:r w:rsidRPr="007561B7">
              <w:rPr>
                <w:rFonts w:ascii="Arial Narrow" w:hAnsi="Arial Narrow"/>
                <w:sz w:val="22"/>
                <w:szCs w:val="22"/>
              </w:rPr>
              <w:t>ura</w:t>
            </w:r>
            <w:proofErr w:type="spellEnd"/>
          </w:p>
        </w:tc>
        <w:tc>
          <w:tcPr>
            <w:tcW w:w="2410"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 v 24 </w:t>
            </w:r>
            <w:proofErr w:type="spellStart"/>
            <w:r w:rsidRPr="007561B7">
              <w:rPr>
                <w:rFonts w:ascii="Arial Narrow" w:hAnsi="Arial Narrow"/>
                <w:sz w:val="22"/>
                <w:szCs w:val="22"/>
              </w:rPr>
              <w:t>urah</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od</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prijave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napake</w:t>
            </w:r>
            <w:proofErr w:type="spellEnd"/>
            <w:r w:rsidRPr="007561B7">
              <w:rPr>
                <w:rFonts w:ascii="Arial Narrow" w:hAnsi="Arial Narrow"/>
                <w:sz w:val="22"/>
                <w:szCs w:val="22"/>
              </w:rPr>
              <w:t>/</w:t>
            </w:r>
            <w:proofErr w:type="spellStart"/>
            <w:r w:rsidRPr="007561B7">
              <w:rPr>
                <w:rFonts w:ascii="Arial Narrow" w:hAnsi="Arial Narrow"/>
                <w:sz w:val="22"/>
                <w:szCs w:val="22"/>
              </w:rPr>
              <w:t>incidenta</w:t>
            </w:r>
            <w:proofErr w:type="spellEnd"/>
            <w:r w:rsidRPr="007561B7">
              <w:rPr>
                <w:rFonts w:ascii="Arial Narrow" w:hAnsi="Arial Narrow"/>
                <w:sz w:val="22"/>
                <w:szCs w:val="22"/>
              </w:rPr>
              <w:t>/</w:t>
            </w:r>
            <w:proofErr w:type="spellStart"/>
            <w:r w:rsidRPr="007561B7">
              <w:rPr>
                <w:rFonts w:ascii="Arial Narrow" w:hAnsi="Arial Narrow"/>
                <w:sz w:val="22"/>
                <w:szCs w:val="22"/>
              </w:rPr>
              <w:t>zahteve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naročnika</w:t>
            </w:r>
            <w:proofErr w:type="spellEnd"/>
          </w:p>
        </w:tc>
      </w:tr>
      <w:tr w:rsidR="007561B7" w:rsidRPr="007561B7" w:rsidTr="00542D52">
        <w:trPr>
          <w:trHeight w:val="306"/>
          <w:jc w:val="center"/>
        </w:trPr>
        <w:tc>
          <w:tcPr>
            <w:tcW w:w="989"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4.</w:t>
            </w:r>
          </w:p>
        </w:tc>
        <w:tc>
          <w:tcPr>
            <w:tcW w:w="3977" w:type="dxa"/>
            <w:vAlign w:val="center"/>
          </w:tcPr>
          <w:p w:rsidR="007561B7" w:rsidRPr="007561B7" w:rsidRDefault="007561B7" w:rsidP="007561B7">
            <w:pPr>
              <w:jc w:val="center"/>
              <w:rPr>
                <w:rFonts w:ascii="Arial Narrow" w:hAnsi="Arial Narrow"/>
                <w:sz w:val="22"/>
                <w:szCs w:val="22"/>
              </w:rPr>
            </w:pPr>
            <w:proofErr w:type="spellStart"/>
            <w:r w:rsidRPr="007561B7">
              <w:rPr>
                <w:rFonts w:ascii="Arial Narrow" w:hAnsi="Arial Narrow"/>
                <w:sz w:val="22"/>
                <w:szCs w:val="22"/>
              </w:rPr>
              <w:t>Druge</w:t>
            </w:r>
            <w:proofErr w:type="spellEnd"/>
            <w:r w:rsidRPr="007561B7">
              <w:rPr>
                <w:rFonts w:ascii="Arial Narrow" w:hAnsi="Arial Narrow"/>
                <w:sz w:val="22"/>
                <w:szCs w:val="22"/>
              </w:rPr>
              <w:t xml:space="preserve"> ne </w:t>
            </w:r>
            <w:proofErr w:type="spellStart"/>
            <w:r w:rsidRPr="007561B7">
              <w:rPr>
                <w:rFonts w:ascii="Arial Narrow" w:hAnsi="Arial Narrow"/>
                <w:sz w:val="22"/>
                <w:szCs w:val="22"/>
              </w:rPr>
              <w:t>nujne</w:t>
            </w:r>
            <w:proofErr w:type="spellEnd"/>
            <w:r w:rsidRPr="007561B7">
              <w:rPr>
                <w:rFonts w:ascii="Arial Narrow" w:hAnsi="Arial Narrow"/>
                <w:sz w:val="22"/>
                <w:szCs w:val="22"/>
              </w:rPr>
              <w:t xml:space="preserve"> </w:t>
            </w:r>
            <w:proofErr w:type="spellStart"/>
            <w:r w:rsidRPr="007561B7">
              <w:rPr>
                <w:rFonts w:ascii="Arial Narrow" w:hAnsi="Arial Narrow"/>
                <w:sz w:val="22"/>
                <w:szCs w:val="22"/>
              </w:rPr>
              <w:t>storitve</w:t>
            </w:r>
            <w:proofErr w:type="spellEnd"/>
          </w:p>
        </w:tc>
        <w:tc>
          <w:tcPr>
            <w:tcW w:w="1418"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Po </w:t>
            </w:r>
            <w:proofErr w:type="spellStart"/>
            <w:r w:rsidRPr="007561B7">
              <w:rPr>
                <w:rFonts w:ascii="Arial Narrow" w:hAnsi="Arial Narrow"/>
                <w:sz w:val="22"/>
                <w:szCs w:val="22"/>
              </w:rPr>
              <w:t>dogovoru</w:t>
            </w:r>
            <w:proofErr w:type="spellEnd"/>
          </w:p>
        </w:tc>
        <w:tc>
          <w:tcPr>
            <w:tcW w:w="2410" w:type="dxa"/>
            <w:vAlign w:val="center"/>
          </w:tcPr>
          <w:p w:rsidR="007561B7" w:rsidRPr="007561B7" w:rsidRDefault="007561B7" w:rsidP="007561B7">
            <w:pPr>
              <w:jc w:val="center"/>
              <w:rPr>
                <w:rFonts w:ascii="Arial Narrow" w:hAnsi="Arial Narrow"/>
                <w:sz w:val="22"/>
                <w:szCs w:val="22"/>
              </w:rPr>
            </w:pPr>
            <w:r w:rsidRPr="007561B7">
              <w:rPr>
                <w:rFonts w:ascii="Arial Narrow" w:hAnsi="Arial Narrow"/>
                <w:sz w:val="22"/>
                <w:szCs w:val="22"/>
              </w:rPr>
              <w:t xml:space="preserve">Po </w:t>
            </w:r>
            <w:proofErr w:type="spellStart"/>
            <w:r w:rsidRPr="007561B7">
              <w:rPr>
                <w:rFonts w:ascii="Arial Narrow" w:hAnsi="Arial Narrow"/>
                <w:sz w:val="22"/>
                <w:szCs w:val="22"/>
              </w:rPr>
              <w:t>dogovoru</w:t>
            </w:r>
            <w:proofErr w:type="spellEnd"/>
          </w:p>
        </w:tc>
      </w:tr>
    </w:tbl>
    <w:p w:rsidR="007561B7" w:rsidRPr="007561B7" w:rsidRDefault="007561B7" w:rsidP="007561B7">
      <w:pPr>
        <w:jc w:val="both"/>
        <w:rPr>
          <w:rFonts w:ascii="Arial Narrow" w:hAnsi="Arial Narrow"/>
          <w:sz w:val="22"/>
          <w:szCs w:val="22"/>
        </w:rPr>
      </w:pPr>
    </w:p>
    <w:p w:rsidR="007561B7" w:rsidRPr="007561B7" w:rsidRDefault="007561B7" w:rsidP="007561B7">
      <w:pPr>
        <w:ind w:left="377" w:right="159"/>
        <w:jc w:val="both"/>
        <w:rPr>
          <w:rFonts w:ascii="Arial Narrow" w:hAnsi="Arial Narrow"/>
          <w:sz w:val="22"/>
          <w:szCs w:val="22"/>
        </w:rPr>
      </w:pPr>
      <w:r w:rsidRPr="007561B7">
        <w:rPr>
          <w:rFonts w:ascii="Arial Narrow" w:hAnsi="Arial Narrow"/>
          <w:sz w:val="22"/>
          <w:szCs w:val="22"/>
        </w:rPr>
        <w:t>Odzivni čas je čas, ki preteče od prejema prijave napake</w:t>
      </w:r>
      <w:r w:rsidRPr="007561B7">
        <w:t xml:space="preserve"> </w:t>
      </w:r>
      <w:r w:rsidRPr="007561B7">
        <w:rPr>
          <w:rFonts w:ascii="Arial Narrow" w:hAnsi="Arial Narrow"/>
          <w:sz w:val="22"/>
          <w:szCs w:val="22"/>
        </w:rPr>
        <w:t>in/ali incidenta/zahteve naročnika, do trenutka, ko izbrani ponudnik začne z odpravljanjem napake</w:t>
      </w:r>
      <w:r w:rsidRPr="007561B7">
        <w:t xml:space="preserve"> </w:t>
      </w:r>
      <w:r w:rsidRPr="007561B7">
        <w:rPr>
          <w:rFonts w:ascii="Arial Narrow" w:hAnsi="Arial Narrow"/>
          <w:sz w:val="22"/>
          <w:szCs w:val="22"/>
        </w:rPr>
        <w:t>in/ali incidenta/izvedbo storitve. Čas za odpravo napake</w:t>
      </w:r>
      <w:r w:rsidRPr="007561B7">
        <w:t xml:space="preserve"> </w:t>
      </w:r>
      <w:r w:rsidRPr="007561B7">
        <w:rPr>
          <w:rFonts w:ascii="Arial Narrow" w:hAnsi="Arial Narrow"/>
          <w:sz w:val="22"/>
          <w:szCs w:val="22"/>
        </w:rPr>
        <w:t>in/ali incidenta/izvedbo storitve je tisti čas, ki preteče od prejema zahteve za odpravo napake</w:t>
      </w:r>
      <w:r w:rsidRPr="007561B7">
        <w:t xml:space="preserve"> </w:t>
      </w:r>
      <w:r w:rsidRPr="007561B7">
        <w:rPr>
          <w:rFonts w:ascii="Arial Narrow" w:hAnsi="Arial Narrow"/>
          <w:sz w:val="22"/>
          <w:szCs w:val="22"/>
        </w:rPr>
        <w:t>in/ali incidenta/izvedbo storitve, do takrat, ko je izbrani ponudnik odpravil napako</w:t>
      </w:r>
      <w:r w:rsidRPr="007561B7">
        <w:t xml:space="preserve"> </w:t>
      </w:r>
      <w:r w:rsidRPr="007561B7">
        <w:rPr>
          <w:rFonts w:ascii="Arial Narrow" w:hAnsi="Arial Narrow"/>
          <w:sz w:val="22"/>
          <w:szCs w:val="22"/>
        </w:rPr>
        <w:t xml:space="preserve">in/ali incident/izvedel storitev. </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0"/>
          <w:numId w:val="39"/>
        </w:numPr>
        <w:spacing w:line="260" w:lineRule="atLeast"/>
        <w:ind w:left="284" w:hanging="284"/>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DELOVNI ČAS IN RAZPOLOŽLJIVOST KADRA IZVAJALCA</w:t>
      </w:r>
    </w:p>
    <w:p w:rsidR="007561B7" w:rsidRPr="007561B7" w:rsidRDefault="007561B7" w:rsidP="007561B7">
      <w:pPr>
        <w:spacing w:line="260" w:lineRule="atLeast"/>
        <w:ind w:left="360"/>
        <w:contextualSpacing/>
        <w:jc w:val="both"/>
        <w:rPr>
          <w:rFonts w:ascii="Arial Narrow" w:eastAsia="Calibri" w:hAnsi="Arial Narrow"/>
          <w:b/>
          <w:sz w:val="22"/>
          <w:szCs w:val="22"/>
          <w:lang w:eastAsia="en-US"/>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Izvajalec bo svoje storitve izvajal skladno z zahtevami naročnika in sicer:</w:t>
      </w:r>
    </w:p>
    <w:p w:rsidR="007561B7" w:rsidRPr="007561B7" w:rsidRDefault="007561B7" w:rsidP="008F4EA6">
      <w:pPr>
        <w:widowControl w:val="0"/>
        <w:numPr>
          <w:ilvl w:val="0"/>
          <w:numId w:val="8"/>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zahteve glede storitvenega centra (</w:t>
      </w:r>
      <w:proofErr w:type="spellStart"/>
      <w:r w:rsidRPr="007561B7">
        <w:rPr>
          <w:rFonts w:ascii="Arial Narrow" w:eastAsia="Calibri" w:hAnsi="Arial Narrow"/>
          <w:sz w:val="22"/>
          <w:szCs w:val="22"/>
          <w:lang w:eastAsia="en-US"/>
        </w:rPr>
        <w:t>service</w:t>
      </w:r>
      <w:proofErr w:type="spellEnd"/>
      <w:r w:rsidRPr="007561B7">
        <w:rPr>
          <w:rFonts w:ascii="Arial Narrow" w:eastAsia="Calibri" w:hAnsi="Arial Narrow"/>
          <w:sz w:val="22"/>
          <w:szCs w:val="22"/>
          <w:lang w:eastAsia="en-US"/>
        </w:rPr>
        <w:t xml:space="preserve"> desk):</w:t>
      </w:r>
    </w:p>
    <w:p w:rsidR="007561B7" w:rsidRPr="007561B7" w:rsidRDefault="007561B7" w:rsidP="008F4EA6">
      <w:pPr>
        <w:widowControl w:val="0"/>
        <w:numPr>
          <w:ilvl w:val="0"/>
          <w:numId w:val="9"/>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storitveni center mora delovati nepretrgoma (24/7/365)</w:t>
      </w:r>
    </w:p>
    <w:p w:rsidR="007561B7" w:rsidRPr="007561B7" w:rsidRDefault="007561B7" w:rsidP="008F4EA6">
      <w:pPr>
        <w:widowControl w:val="0"/>
        <w:numPr>
          <w:ilvl w:val="0"/>
          <w:numId w:val="9"/>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med delovnimi dnevi od ponedeljka do petka (z izjemo dela prostih dni), vsak dan od 8h do 16h, mora biti naročniku dosegljiva tudi odgovorna oseba izvajalca za storitveni center;</w:t>
      </w:r>
    </w:p>
    <w:p w:rsidR="007561B7" w:rsidRPr="007561B7" w:rsidRDefault="007561B7" w:rsidP="008F4EA6">
      <w:pPr>
        <w:widowControl w:val="0"/>
        <w:numPr>
          <w:ilvl w:val="0"/>
          <w:numId w:val="9"/>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najmanj 80 % telefonskih klicev mora biti sprejetih znotraj 30 sekund, merjeno na mesečnem nivoju;</w:t>
      </w:r>
    </w:p>
    <w:p w:rsidR="007561B7" w:rsidRPr="007561B7" w:rsidRDefault="007561B7" w:rsidP="008F4EA6">
      <w:pPr>
        <w:widowControl w:val="0"/>
        <w:numPr>
          <w:ilvl w:val="0"/>
          <w:numId w:val="9"/>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izvajalec za vse zgrešene klice, izvede povratni klic klicatelju;</w:t>
      </w:r>
    </w:p>
    <w:p w:rsidR="007561B7" w:rsidRPr="007561B7" w:rsidRDefault="007561B7" w:rsidP="008F4EA6">
      <w:pPr>
        <w:widowControl w:val="0"/>
        <w:numPr>
          <w:ilvl w:val="0"/>
          <w:numId w:val="9"/>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vse stroške vzpostavitve in uporabe telefonskih številk, ki so namenjene za izvajanje storitve storitvenega centra na strani izvajalca, krije izvajalec sam;</w:t>
      </w:r>
    </w:p>
    <w:p w:rsidR="007561B7" w:rsidRPr="007561B7" w:rsidRDefault="007561B7" w:rsidP="008F4EA6">
      <w:pPr>
        <w:widowControl w:val="0"/>
        <w:numPr>
          <w:ilvl w:val="0"/>
          <w:numId w:val="10"/>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podpora na lokaciji naročnika:</w:t>
      </w:r>
    </w:p>
    <w:p w:rsidR="007561B7" w:rsidRPr="007561B7" w:rsidRDefault="007561B7" w:rsidP="008F4EA6">
      <w:pPr>
        <w:widowControl w:val="0"/>
        <w:numPr>
          <w:ilvl w:val="0"/>
          <w:numId w:val="11"/>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izvajalec mora zagotavljati, da je na naročnikovih lokacijah ob delovnikih med 8h in 16h stalno razpoložljivost najmanj sedmih (7) sistemskih tehnikov;</w:t>
      </w:r>
    </w:p>
    <w:p w:rsidR="007561B7" w:rsidRPr="007561B7" w:rsidRDefault="007561B7" w:rsidP="008F4EA6">
      <w:pPr>
        <w:widowControl w:val="0"/>
        <w:numPr>
          <w:ilvl w:val="0"/>
          <w:numId w:val="11"/>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izvajalec mora zagotavljati, da je na naročnikovih lokacijah ob delovnikih med 16h in 20h stalno razpoložljivost najmanj dveh (2) sistemskih tehnikov;</w:t>
      </w:r>
    </w:p>
    <w:p w:rsidR="007561B7" w:rsidRPr="007561B7" w:rsidRDefault="007561B7" w:rsidP="008F4EA6">
      <w:pPr>
        <w:widowControl w:val="0"/>
        <w:numPr>
          <w:ilvl w:val="0"/>
          <w:numId w:val="11"/>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na ne-delovne dni (praviloma sobote, nedelje in prazniki) 24 ur na takšen dan, ob delovnih pa med 00:00 </w:t>
      </w:r>
      <w:r w:rsidRPr="007561B7">
        <w:rPr>
          <w:rFonts w:ascii="Arial Narrow" w:eastAsia="Calibri" w:hAnsi="Arial Narrow"/>
          <w:sz w:val="22"/>
          <w:szCs w:val="22"/>
          <w:lang w:eastAsia="en-US"/>
        </w:rPr>
        <w:lastRenderedPageBreak/>
        <w:t>(polnoč) in 8h ter med 20h in 00:00 (polnoč) mora zagotavljati, da je na naročnikovih lokacijah razpoložljivost najmanj enega (1) sistemskega inženirja in najmanj enega (1) sistemskega tehnika, ki morata dosegati odzivne čase v skladu s pomembnostjo in kritičnostjo posameznega zahtevka, zahteve po spremembi ali incidenta, v nobenem primeru pa odzivni čas ne sme presegati ene (1) ure;</w:t>
      </w:r>
    </w:p>
    <w:p w:rsidR="007561B7" w:rsidRPr="007561B7" w:rsidRDefault="007561B7" w:rsidP="008F4EA6">
      <w:pPr>
        <w:widowControl w:val="0"/>
        <w:numPr>
          <w:ilvl w:val="0"/>
          <w:numId w:val="10"/>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zaledna podpora:</w:t>
      </w:r>
    </w:p>
    <w:p w:rsidR="007561B7" w:rsidRPr="007561B7" w:rsidRDefault="007561B7" w:rsidP="008F4EA6">
      <w:pPr>
        <w:widowControl w:val="0"/>
        <w:numPr>
          <w:ilvl w:val="0"/>
          <w:numId w:val="12"/>
        </w:numPr>
        <w:autoSpaceDE w:val="0"/>
        <w:autoSpaceDN w:val="0"/>
        <w:spacing w:before="46"/>
        <w:ind w:left="1418" w:hanging="284"/>
        <w:jc w:val="both"/>
        <w:rPr>
          <w:rFonts w:ascii="Arial Narrow" w:eastAsia="Calibri" w:hAnsi="Arial Narrow"/>
          <w:sz w:val="22"/>
          <w:szCs w:val="22"/>
          <w:lang w:eastAsia="en-US"/>
        </w:rPr>
      </w:pPr>
      <w:r w:rsidRPr="007561B7">
        <w:rPr>
          <w:rFonts w:ascii="Arial Narrow" w:eastAsia="Calibri" w:hAnsi="Arial Narrow"/>
          <w:sz w:val="22"/>
          <w:szCs w:val="22"/>
          <w:lang w:eastAsia="en-US"/>
        </w:rPr>
        <w:t>izvajalec mora zagotavljati stalno razpoložljivost najmanj štirih (4) sistemskih inženirjev, ki morajo na lokacijo naročnika, na podlagi utemeljene zahteve, prispeti v najmanj eni (1) uri od prejema takšne zahteve, ob delovnikih med 8h in 22h;</w:t>
      </w:r>
    </w:p>
    <w:p w:rsidR="007561B7" w:rsidRPr="007561B7" w:rsidRDefault="007561B7" w:rsidP="007561B7">
      <w:pPr>
        <w:jc w:val="both"/>
        <w:rPr>
          <w:rFonts w:ascii="Arial Narrow" w:hAnsi="Arial Narrow"/>
          <w:sz w:val="22"/>
          <w:szCs w:val="22"/>
        </w:rPr>
      </w:pPr>
    </w:p>
    <w:p w:rsidR="007561B7" w:rsidRPr="007561B7" w:rsidRDefault="007561B7" w:rsidP="008F4EA6">
      <w:pPr>
        <w:widowControl w:val="0"/>
        <w:numPr>
          <w:ilvl w:val="0"/>
          <w:numId w:val="39"/>
        </w:numPr>
        <w:autoSpaceDE w:val="0"/>
        <w:autoSpaceDN w:val="0"/>
        <w:spacing w:before="46"/>
        <w:ind w:left="284" w:hanging="284"/>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NAČIN ZAGOTAVLJANJA PODPORE IT STORITVAM</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i/>
          <w:sz w:val="22"/>
          <w:szCs w:val="22"/>
          <w:u w:val="single"/>
        </w:rPr>
      </w:pPr>
      <w:r w:rsidRPr="007561B7">
        <w:rPr>
          <w:rFonts w:ascii="Arial Narrow" w:hAnsi="Arial Narrow"/>
          <w:sz w:val="22"/>
          <w:szCs w:val="22"/>
          <w:u w:val="single"/>
        </w:rPr>
        <w:t>Izvajale</w:t>
      </w:r>
      <w:r w:rsidRPr="007561B7">
        <w:rPr>
          <w:rFonts w:ascii="Arial Narrow" w:hAnsi="Arial Narrow"/>
          <w:i/>
          <w:sz w:val="22"/>
          <w:szCs w:val="22"/>
          <w:u w:val="single"/>
        </w:rPr>
        <w:t>c mora zagotavljati podporo IT storitvam na treh ravneh podpore in sicer:</w:t>
      </w:r>
    </w:p>
    <w:p w:rsidR="007561B7" w:rsidRPr="007561B7" w:rsidRDefault="007561B7" w:rsidP="008F4EA6">
      <w:pPr>
        <w:widowControl w:val="0"/>
        <w:numPr>
          <w:ilvl w:val="0"/>
          <w:numId w:val="13"/>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prvi nivo podpore,</w:t>
      </w:r>
    </w:p>
    <w:p w:rsidR="007561B7" w:rsidRPr="007561B7" w:rsidRDefault="007561B7" w:rsidP="008F4EA6">
      <w:pPr>
        <w:widowControl w:val="0"/>
        <w:numPr>
          <w:ilvl w:val="0"/>
          <w:numId w:val="13"/>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drugi nivo podpore in</w:t>
      </w:r>
    </w:p>
    <w:p w:rsidR="007561B7" w:rsidRPr="007561B7" w:rsidRDefault="007561B7" w:rsidP="008F4EA6">
      <w:pPr>
        <w:widowControl w:val="0"/>
        <w:numPr>
          <w:ilvl w:val="0"/>
          <w:numId w:val="13"/>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tretji nivo podpore.</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Pogodbeni stranki opredeljujeta prvi nivo podpore kot odzivanje storitvenega centra na klice in elektronska sporočila (e-pošto) s strani naročnikovih zaposlenih in drugih pooblaščenih oseb ter:</w:t>
      </w:r>
    </w:p>
    <w:p w:rsidR="007561B7" w:rsidRPr="007561B7" w:rsidRDefault="007561B7" w:rsidP="008F4EA6">
      <w:pPr>
        <w:widowControl w:val="0"/>
        <w:numPr>
          <w:ilvl w:val="0"/>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razrešitev zahtevka na prvem nivoju podpore oziroma</w:t>
      </w:r>
    </w:p>
    <w:p w:rsidR="007561B7" w:rsidRPr="007561B7" w:rsidRDefault="007561B7" w:rsidP="008F4EA6">
      <w:pPr>
        <w:widowControl w:val="0"/>
        <w:numPr>
          <w:ilvl w:val="0"/>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posredovanje zahtevka na drugi nivo podpore, če prvi nivo podpore zahtevka ni zmožen razrešiti samostojno;</w:t>
      </w:r>
    </w:p>
    <w:p w:rsidR="007561B7" w:rsidRPr="007561B7" w:rsidRDefault="007561B7" w:rsidP="008F4EA6">
      <w:pPr>
        <w:widowControl w:val="0"/>
        <w:numPr>
          <w:ilvl w:val="0"/>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Naročnik pričakuje, da bo prvi nivo podpore zagotavljal in izvajal vsaj:</w:t>
      </w:r>
    </w:p>
    <w:p w:rsidR="007561B7" w:rsidRPr="007561B7" w:rsidRDefault="007561B7" w:rsidP="008F4EA6">
      <w:pPr>
        <w:widowControl w:val="0"/>
        <w:numPr>
          <w:ilvl w:val="1"/>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osnovna tehnična podpora pri uporabi osebnega računalnika (svetovanje v zvezi z osnovnim delovanjem, zagoni in ponovnimi zagoni računalnika, operacijskega sistema in aplikacij);</w:t>
      </w:r>
    </w:p>
    <w:p w:rsidR="007561B7" w:rsidRPr="007561B7" w:rsidRDefault="007561B7" w:rsidP="008F4EA6">
      <w:pPr>
        <w:widowControl w:val="0"/>
        <w:numPr>
          <w:ilvl w:val="1"/>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osnovni posegi v nastavitve uporabniškega računa v aktivnem imeniku, kot na primer zamenjava gesla;</w:t>
      </w:r>
    </w:p>
    <w:p w:rsidR="007561B7" w:rsidRPr="007561B7" w:rsidRDefault="007561B7" w:rsidP="008F4EA6">
      <w:pPr>
        <w:widowControl w:val="0"/>
        <w:numPr>
          <w:ilvl w:val="1"/>
          <w:numId w:val="14"/>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zbiranje dodatnih informacij o predmetu zahtevka;</w:t>
      </w:r>
    </w:p>
    <w:p w:rsidR="007561B7" w:rsidRPr="007561B7" w:rsidRDefault="007561B7" w:rsidP="007561B7">
      <w:pPr>
        <w:jc w:val="both"/>
        <w:rPr>
          <w:rFonts w:ascii="Arial Narrow" w:hAnsi="Arial Narrow"/>
          <w:i/>
          <w:sz w:val="22"/>
          <w:szCs w:val="22"/>
          <w:u w:val="single"/>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Pogodbeni stranki opredeljujeta drugi nivo podpore kot odzivanje ekspertnih skupin izvajalca, predvsem ekspertne skupine, prisotne na lokaciji naročnika na zahtevke, zahteve po spremembah in incidentih, ki jih na drugi nivo podpore posreduje prvi nivo podpore. Naloge drugega nivoja podpore so:</w:t>
      </w:r>
    </w:p>
    <w:p w:rsidR="007561B7" w:rsidRPr="007561B7" w:rsidRDefault="007561B7" w:rsidP="008F4EA6">
      <w:pPr>
        <w:widowControl w:val="0"/>
        <w:numPr>
          <w:ilvl w:val="0"/>
          <w:numId w:val="15"/>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natančnejša vsebinska in tehnična analiza vsebine zahtevka, zahtevka za spremembo ali incidenta;</w:t>
      </w:r>
    </w:p>
    <w:p w:rsidR="007561B7" w:rsidRPr="007561B7" w:rsidRDefault="007561B7" w:rsidP="008F4EA6">
      <w:pPr>
        <w:widowControl w:val="0"/>
        <w:numPr>
          <w:ilvl w:val="0"/>
          <w:numId w:val="15"/>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razrešitev zahtevka, zahtevka za spremembo ali incidenta, oziroma</w:t>
      </w:r>
    </w:p>
    <w:p w:rsidR="007561B7" w:rsidRPr="007561B7" w:rsidRDefault="007561B7" w:rsidP="008F4EA6">
      <w:pPr>
        <w:widowControl w:val="0"/>
        <w:numPr>
          <w:ilvl w:val="0"/>
          <w:numId w:val="15"/>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posredovanje zahtevka na ustreznega izvajalca tretjega nivoja podpore, če drugi nivo podpore zahtevka ni zmožen razrešiti samostojno, pri čemer je izvajalec tretjega nivoja podpore lahko tretja, s strani naročnika pooblaščena oseba;</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Drugi nivo podpore zagotavlja in izvaja vsaj sledeče:</w:t>
      </w:r>
    </w:p>
    <w:p w:rsidR="007561B7" w:rsidRPr="007561B7" w:rsidRDefault="007561B7" w:rsidP="008F4EA6">
      <w:pPr>
        <w:widowControl w:val="0"/>
        <w:numPr>
          <w:ilvl w:val="0"/>
          <w:numId w:val="16"/>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napredna tehnična podpora pri uporabi računalnika, na lokaciji naročnika (pregled delovanja strojne in programske opreme, pregled nastavitev, osnovni pregledi omrežja, namestitve/odstranitve aplikacij);</w:t>
      </w:r>
    </w:p>
    <w:p w:rsidR="007561B7" w:rsidRPr="007561B7" w:rsidRDefault="007561B7" w:rsidP="008F4EA6">
      <w:pPr>
        <w:widowControl w:val="0"/>
        <w:numPr>
          <w:ilvl w:val="0"/>
          <w:numId w:val="16"/>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analiza stanja na centralnih delih informacijskega sistema naročnika (omrežje, podatkovni center, uporabniški računi...) v zvezi s predmetom zahtevka;</w:t>
      </w:r>
    </w:p>
    <w:p w:rsidR="007561B7" w:rsidRPr="007561B7" w:rsidRDefault="007561B7" w:rsidP="008F4EA6">
      <w:pPr>
        <w:widowControl w:val="0"/>
        <w:numPr>
          <w:ilvl w:val="0"/>
          <w:numId w:val="16"/>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analiza stanja sistemske programske opreme in nastavitev </w:t>
      </w:r>
      <w:proofErr w:type="spellStart"/>
      <w:r w:rsidRPr="007561B7">
        <w:rPr>
          <w:rFonts w:ascii="Arial Narrow" w:eastAsia="Calibri" w:hAnsi="Arial Narrow"/>
          <w:sz w:val="22"/>
          <w:szCs w:val="22"/>
          <w:lang w:eastAsia="en-US"/>
        </w:rPr>
        <w:t>virtualizacije</w:t>
      </w:r>
      <w:proofErr w:type="spellEnd"/>
      <w:r w:rsidRPr="007561B7">
        <w:rPr>
          <w:rFonts w:ascii="Arial Narrow" w:eastAsia="Calibri" w:hAnsi="Arial Narrow"/>
          <w:sz w:val="22"/>
          <w:szCs w:val="22"/>
          <w:lang w:eastAsia="en-US"/>
        </w:rPr>
        <w:t>, operacijskega sistema in druge sistemske programske opreme strežnikov;</w:t>
      </w:r>
    </w:p>
    <w:p w:rsidR="007561B7" w:rsidRPr="007561B7" w:rsidRDefault="007561B7" w:rsidP="008F4EA6">
      <w:pPr>
        <w:widowControl w:val="0"/>
        <w:numPr>
          <w:ilvl w:val="0"/>
          <w:numId w:val="16"/>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diagnosticiranje stanja v povezavi s požarnim zidom </w:t>
      </w:r>
      <w:proofErr w:type="spellStart"/>
      <w:r w:rsidRPr="007561B7">
        <w:rPr>
          <w:rFonts w:ascii="Arial Narrow" w:eastAsia="Calibri" w:hAnsi="Arial Narrow"/>
          <w:sz w:val="22"/>
          <w:szCs w:val="22"/>
          <w:lang w:eastAsia="en-US"/>
        </w:rPr>
        <w:t>Checkpoint</w:t>
      </w:r>
      <w:proofErr w:type="spellEnd"/>
      <w:r w:rsidRPr="007561B7">
        <w:rPr>
          <w:rFonts w:ascii="Arial Narrow" w:eastAsia="Calibri" w:hAnsi="Arial Narrow"/>
          <w:sz w:val="22"/>
          <w:szCs w:val="22"/>
          <w:lang w:eastAsia="en-US"/>
        </w:rPr>
        <w:t>;</w:t>
      </w:r>
    </w:p>
    <w:p w:rsidR="007561B7" w:rsidRPr="007561B7" w:rsidRDefault="007561B7" w:rsidP="008F4EA6">
      <w:pPr>
        <w:widowControl w:val="0"/>
        <w:numPr>
          <w:ilvl w:val="0"/>
          <w:numId w:val="16"/>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diagnosticiranje stanja v povezavi z aktivnim imenikom;</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 xml:space="preserve">Pogodbeni stranki tretji nivo podpore razumeta kot odzivanje ekspertnih skupin izvajalca na zahtevke, ki jih nista uspela razrešiti prvi in/ali drugi nivo podpore. Tretji nivo podpore izvajalca je v tem smislu omejen na obseg IT storitev, ki so navedene v katalogu storitev iz razpisne dokumentacije. </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p>
    <w:p w:rsidR="007561B7" w:rsidRPr="007561B7" w:rsidRDefault="007561B7" w:rsidP="008F4EA6">
      <w:pPr>
        <w:widowControl w:val="0"/>
        <w:numPr>
          <w:ilvl w:val="0"/>
          <w:numId w:val="39"/>
        </w:numPr>
        <w:autoSpaceDE w:val="0"/>
        <w:autoSpaceDN w:val="0"/>
        <w:spacing w:before="46"/>
        <w:ind w:left="284" w:hanging="284"/>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lastRenderedPageBreak/>
        <w:t>ZAGOTAVLJANJE REZERVNIH DELOV IN NADOMESTNE OPREME</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Izvajalec mora ves čas trajanja pogodbe zagotavljati rezervne dele:</w:t>
      </w:r>
    </w:p>
    <w:p w:rsidR="007561B7" w:rsidRPr="007561B7" w:rsidRDefault="007561B7" w:rsidP="008F4EA6">
      <w:pPr>
        <w:widowControl w:val="0"/>
        <w:numPr>
          <w:ilvl w:val="0"/>
          <w:numId w:val="17"/>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za opremo IBM;</w:t>
      </w:r>
    </w:p>
    <w:p w:rsidR="007561B7" w:rsidRPr="007561B7" w:rsidRDefault="007561B7" w:rsidP="008F4EA6">
      <w:pPr>
        <w:widowControl w:val="0"/>
        <w:numPr>
          <w:ilvl w:val="0"/>
          <w:numId w:val="17"/>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za opremo </w:t>
      </w:r>
      <w:proofErr w:type="spellStart"/>
      <w:r w:rsidRPr="007561B7">
        <w:rPr>
          <w:rFonts w:ascii="Arial Narrow" w:eastAsia="Calibri" w:hAnsi="Arial Narrow"/>
          <w:sz w:val="22"/>
          <w:szCs w:val="22"/>
          <w:lang w:eastAsia="en-US"/>
        </w:rPr>
        <w:t>Lenovo</w:t>
      </w:r>
      <w:proofErr w:type="spellEnd"/>
      <w:r w:rsidRPr="007561B7">
        <w:rPr>
          <w:rFonts w:ascii="Arial Narrow" w:eastAsia="Calibri" w:hAnsi="Arial Narrow"/>
          <w:sz w:val="22"/>
          <w:szCs w:val="22"/>
          <w:lang w:eastAsia="en-US"/>
        </w:rPr>
        <w:t>;</w:t>
      </w:r>
    </w:p>
    <w:p w:rsidR="007561B7" w:rsidRPr="007561B7" w:rsidRDefault="007561B7" w:rsidP="008F4EA6">
      <w:pPr>
        <w:widowControl w:val="0"/>
        <w:numPr>
          <w:ilvl w:val="0"/>
          <w:numId w:val="17"/>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za opremo HP;</w:t>
      </w:r>
    </w:p>
    <w:p w:rsidR="007561B7" w:rsidRPr="007561B7" w:rsidRDefault="007561B7" w:rsidP="008F4EA6">
      <w:pPr>
        <w:widowControl w:val="0"/>
        <w:numPr>
          <w:ilvl w:val="0"/>
          <w:numId w:val="17"/>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za opremo </w:t>
      </w:r>
      <w:proofErr w:type="spellStart"/>
      <w:r w:rsidRPr="007561B7">
        <w:rPr>
          <w:rFonts w:ascii="Arial Narrow" w:eastAsia="Calibri" w:hAnsi="Arial Narrow"/>
          <w:sz w:val="22"/>
          <w:szCs w:val="22"/>
          <w:lang w:eastAsia="en-US"/>
        </w:rPr>
        <w:t>Lexmark</w:t>
      </w:r>
      <w:proofErr w:type="spellEnd"/>
      <w:r w:rsidRPr="007561B7">
        <w:rPr>
          <w:rFonts w:ascii="Arial Narrow" w:eastAsia="Calibri" w:hAnsi="Arial Narrow"/>
          <w:sz w:val="22"/>
          <w:szCs w:val="22"/>
          <w:lang w:eastAsia="en-US"/>
        </w:rPr>
        <w:t>;</w:t>
      </w:r>
    </w:p>
    <w:p w:rsidR="007561B7" w:rsidRPr="007561B7" w:rsidRDefault="007561B7" w:rsidP="008F4EA6">
      <w:pPr>
        <w:widowControl w:val="0"/>
        <w:numPr>
          <w:ilvl w:val="0"/>
          <w:numId w:val="17"/>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za tiskalnike črtnih kod Zebra.</w:t>
      </w: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Izvajalec mora ves čas trajanja pogodbe zagotavljati nadomestno opremo na lokaciji naročnika in sicer najmanj opremo v ragu, kot jo kupuje naročnik:</w:t>
      </w:r>
    </w:p>
    <w:p w:rsidR="007561B7" w:rsidRPr="007561B7" w:rsidRDefault="007561B7" w:rsidP="008F4EA6">
      <w:pPr>
        <w:widowControl w:val="0"/>
        <w:numPr>
          <w:ilvl w:val="0"/>
          <w:numId w:val="18"/>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20 namiznih računalnikov;</w:t>
      </w:r>
    </w:p>
    <w:p w:rsidR="007561B7" w:rsidRPr="007561B7" w:rsidRDefault="007561B7" w:rsidP="008F4EA6">
      <w:pPr>
        <w:widowControl w:val="0"/>
        <w:numPr>
          <w:ilvl w:val="0"/>
          <w:numId w:val="18"/>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20 ekranov LCD;</w:t>
      </w:r>
    </w:p>
    <w:p w:rsidR="007561B7" w:rsidRPr="007561B7" w:rsidRDefault="007561B7" w:rsidP="008F4EA6">
      <w:pPr>
        <w:widowControl w:val="0"/>
        <w:numPr>
          <w:ilvl w:val="0"/>
          <w:numId w:val="18"/>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10 tiskalnikov oziroma </w:t>
      </w:r>
      <w:proofErr w:type="spellStart"/>
      <w:r w:rsidRPr="007561B7">
        <w:rPr>
          <w:rFonts w:ascii="Arial Narrow" w:eastAsia="Calibri" w:hAnsi="Arial Narrow"/>
          <w:sz w:val="22"/>
          <w:szCs w:val="22"/>
          <w:lang w:eastAsia="en-US"/>
        </w:rPr>
        <w:t>multifunkcijskih</w:t>
      </w:r>
      <w:proofErr w:type="spellEnd"/>
      <w:r w:rsidRPr="007561B7">
        <w:rPr>
          <w:rFonts w:ascii="Arial Narrow" w:eastAsia="Calibri" w:hAnsi="Arial Narrow"/>
          <w:sz w:val="22"/>
          <w:szCs w:val="22"/>
          <w:lang w:eastAsia="en-US"/>
        </w:rPr>
        <w:t xml:space="preserve"> naprav.</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 xml:space="preserve">Navedena nadomestna oprema mora izpolnjevati okoljske zahteve iz Uredbe o zelenem javnem naročanju (Uradni list RS, št. 51/17; v nadaljnjem besedilu: Uredba o </w:t>
      </w:r>
      <w:proofErr w:type="spellStart"/>
      <w:r w:rsidRPr="007561B7">
        <w:rPr>
          <w:rFonts w:ascii="Arial Narrow" w:hAnsi="Arial Narrow"/>
          <w:sz w:val="22"/>
          <w:szCs w:val="22"/>
        </w:rPr>
        <w:t>ZeJN</w:t>
      </w:r>
      <w:proofErr w:type="spellEnd"/>
      <w:r w:rsidRPr="007561B7">
        <w:rPr>
          <w:rFonts w:ascii="Arial Narrow" w:hAnsi="Arial Narrow"/>
          <w:sz w:val="22"/>
          <w:szCs w:val="22"/>
        </w:rPr>
        <w:t>), kot jih je naročnik opredelil v razpisni dokumentaciji (točka: 11. Pogoji za sodelovanje in okoljske zahteve).</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Za opremo, ki je v garancijskem roku, mora izvajalec v imenu naročnika organizirati garancijski servis pri pooblaščenem serviserju. Za opremo izven garancijskega roka mora izvajalec zagotoviti lasten servis, ali pa servis pri pooblaščeni tretji osebi, pri čemer izvajalec upošteva vse varnostne standarde in krije strošek storitev v zvezi s popravilom v okviru mesečnega pavšala.</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p>
    <w:p w:rsidR="007561B7" w:rsidRPr="007561B7" w:rsidRDefault="007561B7" w:rsidP="008F4EA6">
      <w:pPr>
        <w:widowControl w:val="0"/>
        <w:numPr>
          <w:ilvl w:val="0"/>
          <w:numId w:val="39"/>
        </w:numPr>
        <w:autoSpaceDE w:val="0"/>
        <w:autoSpaceDN w:val="0"/>
        <w:spacing w:before="46"/>
        <w:ind w:left="284" w:hanging="284"/>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POROČANJE NAROČNIKU O IZVAJANJU PREDMETNIH STORITEV</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i/>
          <w:sz w:val="22"/>
          <w:szCs w:val="22"/>
          <w:u w:val="single"/>
        </w:rPr>
      </w:pPr>
      <w:r w:rsidRPr="007561B7">
        <w:rPr>
          <w:rFonts w:ascii="Arial Narrow" w:hAnsi="Arial Narrow"/>
          <w:i/>
          <w:sz w:val="22"/>
          <w:szCs w:val="22"/>
          <w:u w:val="single"/>
        </w:rPr>
        <w:t>V zvezi z izvajanjem storitev po tej pogodbi naročnik zahteva naslednje oblike poročanje:</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poročilo o izvajanju procesov:</w:t>
      </w:r>
      <w:r w:rsidRPr="007561B7">
        <w:rPr>
          <w:rFonts w:ascii="Arial Narrow" w:eastAsia="Calibri" w:hAnsi="Arial Narrow"/>
          <w:sz w:val="22"/>
          <w:szCs w:val="22"/>
          <w:lang w:eastAsia="en-US"/>
        </w:rPr>
        <w:t xml:space="preserve"> redno mesečno poročilo: izvajalec enkrat mesečno pripravi in naročniku preda poročilo o izvedenih storitvah, enkrat mesečno, v obliki podrobnega poročila in statistik o izvajanju vseh procesov, ki so opredeljeni v teh strokovnih zahtevah;</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poročilo o delovanju storitvenega centra:</w:t>
      </w:r>
      <w:r w:rsidRPr="007561B7">
        <w:rPr>
          <w:rFonts w:ascii="Arial Narrow" w:eastAsia="Calibri" w:hAnsi="Arial Narrow"/>
          <w:sz w:val="22"/>
          <w:szCs w:val="22"/>
          <w:lang w:eastAsia="en-US"/>
        </w:rPr>
        <w:t xml:space="preserve"> redno mesečno poročilo: izvajalec enkrat mesečno pripravi in naročniku preda poročilo o številu in odstotku klicev na zasedeno telefonsko linijo </w:t>
      </w:r>
      <w:proofErr w:type="spellStart"/>
      <w:r w:rsidRPr="007561B7">
        <w:rPr>
          <w:rFonts w:ascii="Arial Narrow" w:eastAsia="Calibri" w:hAnsi="Arial Narrow"/>
          <w:sz w:val="22"/>
          <w:szCs w:val="22"/>
          <w:lang w:eastAsia="en-US"/>
        </w:rPr>
        <w:t>Service</w:t>
      </w:r>
      <w:proofErr w:type="spellEnd"/>
      <w:r w:rsidRPr="007561B7">
        <w:rPr>
          <w:rFonts w:ascii="Arial Narrow" w:eastAsia="Calibri" w:hAnsi="Arial Narrow"/>
          <w:sz w:val="22"/>
          <w:szCs w:val="22"/>
          <w:lang w:eastAsia="en-US"/>
        </w:rPr>
        <w:t xml:space="preserve"> deska za posamezna časovna obdobja;</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poročilo o vgradnji nadomestnih delov in drugih dodatnih zahtev:</w:t>
      </w:r>
      <w:r w:rsidRPr="007561B7">
        <w:rPr>
          <w:rFonts w:ascii="Arial Narrow" w:eastAsia="Calibri" w:hAnsi="Arial Narrow"/>
          <w:sz w:val="22"/>
          <w:szCs w:val="22"/>
          <w:lang w:eastAsia="en-US"/>
        </w:rPr>
        <w:t xml:space="preserve"> redno mesečno poročilo: izvajalec enkrat mesečno pripravi in naročniku preda poročilo in obračun vseh naročenih storitev, ki niso zajete v katalogu storitev v okviru mesečnega pavšala, kar še posebej velja za rezervne dele;</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zapisnik rednega koordinacijskega sestanka:</w:t>
      </w:r>
      <w:r w:rsidRPr="007561B7">
        <w:rPr>
          <w:rFonts w:ascii="Arial Narrow" w:eastAsia="Calibri" w:hAnsi="Arial Narrow"/>
          <w:sz w:val="22"/>
          <w:szCs w:val="22"/>
          <w:lang w:eastAsia="en-US"/>
        </w:rPr>
        <w:t xml:space="preserve"> redni sestanki najmanj 1x mesečno: izvajalec pripravi in naročniku preda zapisnika rednega koordinacijskega sestanka med predstavnikom izvajalca ter skrbnikom pogodbe na strani naročnika;</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poročilo o skladnosti: redno 3-mesečno poročilo:</w:t>
      </w:r>
      <w:r w:rsidRPr="007561B7">
        <w:rPr>
          <w:rFonts w:ascii="Arial Narrow" w:eastAsia="Calibri" w:hAnsi="Arial Narrow"/>
          <w:sz w:val="22"/>
          <w:szCs w:val="22"/>
          <w:lang w:eastAsia="en-US"/>
        </w:rPr>
        <w:t xml:space="preserve"> izvajalec na vsake 3 mesece pripravi in naročniku preda poročilo o skladnosti uporabe licenčne programske opreme: Microsoft, Oracle, </w:t>
      </w:r>
      <w:proofErr w:type="spellStart"/>
      <w:r w:rsidRPr="007561B7">
        <w:rPr>
          <w:rFonts w:ascii="Arial Narrow" w:eastAsia="Calibri" w:hAnsi="Arial Narrow"/>
          <w:sz w:val="22"/>
          <w:szCs w:val="22"/>
          <w:lang w:eastAsia="en-US"/>
        </w:rPr>
        <w:t>vmWare</w:t>
      </w:r>
      <w:proofErr w:type="spellEnd"/>
      <w:r w:rsidRPr="007561B7">
        <w:rPr>
          <w:rFonts w:ascii="Arial Narrow" w:eastAsia="Calibri" w:hAnsi="Arial Narrow"/>
          <w:sz w:val="22"/>
          <w:szCs w:val="22"/>
          <w:lang w:eastAsia="en-US"/>
        </w:rPr>
        <w:t xml:space="preserve">, IBM </w:t>
      </w:r>
      <w:proofErr w:type="spellStart"/>
      <w:r w:rsidRPr="007561B7">
        <w:rPr>
          <w:rFonts w:ascii="Arial Narrow" w:eastAsia="Calibri" w:hAnsi="Arial Narrow"/>
          <w:sz w:val="22"/>
          <w:szCs w:val="22"/>
          <w:lang w:eastAsia="en-US"/>
        </w:rPr>
        <w:t>Spectrum</w:t>
      </w:r>
      <w:proofErr w:type="spellEnd"/>
      <w:r w:rsidRPr="007561B7">
        <w:rPr>
          <w:rFonts w:ascii="Arial Narrow" w:eastAsia="Calibri" w:hAnsi="Arial Narrow"/>
          <w:sz w:val="22"/>
          <w:szCs w:val="22"/>
          <w:lang w:eastAsia="en-US"/>
        </w:rPr>
        <w:t xml:space="preserve"> </w:t>
      </w:r>
      <w:proofErr w:type="spellStart"/>
      <w:r w:rsidRPr="007561B7">
        <w:rPr>
          <w:rFonts w:ascii="Arial Narrow" w:eastAsia="Calibri" w:hAnsi="Arial Narrow"/>
          <w:sz w:val="22"/>
          <w:szCs w:val="22"/>
          <w:lang w:eastAsia="en-US"/>
        </w:rPr>
        <w:t>Protect</w:t>
      </w:r>
      <w:proofErr w:type="spellEnd"/>
      <w:r w:rsidRPr="007561B7">
        <w:rPr>
          <w:rFonts w:ascii="Arial Narrow" w:eastAsia="Calibri" w:hAnsi="Arial Narrow"/>
          <w:sz w:val="22"/>
          <w:szCs w:val="22"/>
          <w:lang w:eastAsia="en-US"/>
        </w:rPr>
        <w:t xml:space="preserve">, </w:t>
      </w:r>
      <w:proofErr w:type="spellStart"/>
      <w:r w:rsidRPr="007561B7">
        <w:rPr>
          <w:rFonts w:ascii="Arial Narrow" w:eastAsia="Calibri" w:hAnsi="Arial Narrow"/>
          <w:sz w:val="22"/>
          <w:szCs w:val="22"/>
          <w:lang w:eastAsia="en-US"/>
        </w:rPr>
        <w:t>Citrix</w:t>
      </w:r>
      <w:proofErr w:type="spellEnd"/>
      <w:r w:rsidRPr="007561B7">
        <w:rPr>
          <w:rFonts w:ascii="Arial Narrow" w:eastAsia="Calibri" w:hAnsi="Arial Narrow"/>
          <w:sz w:val="22"/>
          <w:szCs w:val="22"/>
          <w:lang w:eastAsia="en-US"/>
        </w:rPr>
        <w:t xml:space="preserve">, </w:t>
      </w:r>
      <w:proofErr w:type="spellStart"/>
      <w:r w:rsidRPr="007561B7">
        <w:rPr>
          <w:rFonts w:ascii="Arial Narrow" w:eastAsia="Calibri" w:hAnsi="Arial Narrow"/>
          <w:sz w:val="22"/>
          <w:szCs w:val="22"/>
          <w:lang w:eastAsia="en-US"/>
        </w:rPr>
        <w:t>OpenText</w:t>
      </w:r>
      <w:proofErr w:type="spellEnd"/>
      <w:r w:rsidRPr="007561B7">
        <w:rPr>
          <w:rFonts w:ascii="Arial Narrow" w:eastAsia="Calibri" w:hAnsi="Arial Narrow"/>
          <w:sz w:val="22"/>
          <w:szCs w:val="22"/>
          <w:lang w:eastAsia="en-US"/>
        </w:rPr>
        <w:t xml:space="preserve"> </w:t>
      </w:r>
      <w:proofErr w:type="spellStart"/>
      <w:r w:rsidRPr="007561B7">
        <w:rPr>
          <w:rFonts w:ascii="Arial Narrow" w:eastAsia="Calibri" w:hAnsi="Arial Narrow"/>
          <w:sz w:val="22"/>
          <w:szCs w:val="22"/>
          <w:lang w:eastAsia="en-US"/>
        </w:rPr>
        <w:t>NetIQ</w:t>
      </w:r>
      <w:proofErr w:type="spellEnd"/>
      <w:r w:rsidRPr="007561B7">
        <w:rPr>
          <w:rFonts w:ascii="Arial Narrow" w:eastAsia="Calibri" w:hAnsi="Arial Narrow"/>
          <w:sz w:val="22"/>
          <w:szCs w:val="22"/>
          <w:lang w:eastAsia="en-US"/>
        </w:rPr>
        <w:t>, sistem protivirusne zaščite, glede na zakupljeno količino licenc;</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poročilo o kibernetskih incidentih in napadih:</w:t>
      </w:r>
      <w:r w:rsidRPr="007561B7">
        <w:rPr>
          <w:rFonts w:ascii="Arial Narrow" w:eastAsia="Calibri" w:hAnsi="Arial Narrow"/>
          <w:sz w:val="22"/>
          <w:szCs w:val="22"/>
          <w:lang w:eastAsia="en-US"/>
        </w:rPr>
        <w:t xml:space="preserve"> redno mesečno poročilo: izvajalec enkrat mesečno pripravi in naročniku preda poročilo o številu in vrsti incidentov ter kibernetskih napadov za statistične namene in namene seznanjanja javnosti;</w:t>
      </w:r>
    </w:p>
    <w:p w:rsidR="007561B7" w:rsidRPr="007561B7" w:rsidRDefault="007561B7" w:rsidP="008F4EA6">
      <w:pPr>
        <w:widowControl w:val="0"/>
        <w:numPr>
          <w:ilvl w:val="0"/>
          <w:numId w:val="19"/>
        </w:numPr>
        <w:autoSpaceDE w:val="0"/>
        <w:autoSpaceDN w:val="0"/>
        <w:spacing w:before="46"/>
        <w:jc w:val="both"/>
        <w:rPr>
          <w:rFonts w:ascii="Arial Narrow" w:eastAsia="Calibri" w:hAnsi="Arial Narrow"/>
          <w:sz w:val="22"/>
          <w:szCs w:val="22"/>
          <w:lang w:eastAsia="en-US"/>
        </w:rPr>
      </w:pPr>
      <w:r w:rsidRPr="007561B7">
        <w:rPr>
          <w:rFonts w:ascii="Arial Narrow" w:eastAsia="Calibri" w:hAnsi="Arial Narrow"/>
          <w:b/>
          <w:sz w:val="22"/>
          <w:szCs w:val="22"/>
          <w:lang w:eastAsia="en-US"/>
        </w:rPr>
        <w:t>ad hoc poročila:</w:t>
      </w:r>
      <w:r w:rsidRPr="007561B7">
        <w:rPr>
          <w:rFonts w:ascii="Arial Narrow" w:eastAsia="Calibri" w:hAnsi="Arial Narrow"/>
          <w:sz w:val="22"/>
          <w:szCs w:val="22"/>
          <w:lang w:eastAsia="en-US"/>
        </w:rPr>
        <w:t xml:space="preserve"> na podlagi utemeljene naročnikove zahteve mora izvajalec pripravljati in naročniku predajati poročila o izvajanju naročenih aktivnosti, kar še posebej velja za primere aktivnosti in nalog, ki trajajo daljše časovno obdobje in se nanašajo na večje število naprav in/ali uporabnikov;</w:t>
      </w:r>
    </w:p>
    <w:p w:rsidR="007561B7" w:rsidRPr="007561B7" w:rsidRDefault="007561B7" w:rsidP="007561B7">
      <w:pPr>
        <w:rPr>
          <w:rFonts w:ascii="Arial Narrow" w:hAnsi="Arial Narrow"/>
          <w:b/>
          <w:color w:val="FF0000"/>
          <w:sz w:val="22"/>
          <w:szCs w:val="22"/>
        </w:rPr>
      </w:pPr>
    </w:p>
    <w:p w:rsidR="007561B7" w:rsidRPr="007561B7" w:rsidRDefault="007561B7" w:rsidP="007561B7">
      <w:pPr>
        <w:rPr>
          <w:rFonts w:ascii="Arial Narrow" w:hAnsi="Arial Narrow"/>
          <w:b/>
          <w:color w:val="FF0000"/>
          <w:sz w:val="22"/>
          <w:szCs w:val="22"/>
        </w:rPr>
      </w:pPr>
    </w:p>
    <w:p w:rsidR="007561B7" w:rsidRPr="007561B7" w:rsidRDefault="007561B7" w:rsidP="008F4EA6">
      <w:pPr>
        <w:numPr>
          <w:ilvl w:val="0"/>
          <w:numId w:val="39"/>
        </w:numPr>
        <w:spacing w:line="260" w:lineRule="atLeast"/>
        <w:ind w:left="284" w:hanging="284"/>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lastRenderedPageBreak/>
        <w:t>USPOSOBLJENOST KADROV</w:t>
      </w:r>
    </w:p>
    <w:p w:rsidR="007561B7" w:rsidRPr="007561B7" w:rsidRDefault="007561B7" w:rsidP="007561B7">
      <w:pPr>
        <w:jc w:val="both"/>
        <w:rPr>
          <w:rFonts w:ascii="Arial Narrow"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 xml:space="preserve">Izvajalec s podpisom pogodbe izrecno izjavlja, da bo ves čas veljavnosti pogodbe zagotavljal ustrezno usposobljen kader, ki govori slovensko oziroma bo v nasprotnem primeru zagotovljen prevajalec, kot predvideno v dokumentaciji v zvezi z oddajo javnega naročila, ima vsaj dve leti delovnih izkušenj s področja JR in naslednja certificirana funkcionalna znanja (skladno s pogoji razpisne dokumentacije): </w:t>
      </w:r>
    </w:p>
    <w:p w:rsidR="007561B7" w:rsidRPr="007561B7" w:rsidRDefault="007561B7" w:rsidP="007561B7">
      <w:pPr>
        <w:ind w:left="360"/>
        <w:jc w:val="both"/>
        <w:rPr>
          <w:rFonts w:ascii="Arial Narrow"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področjih strežnikov, diskovnih sistemov in varnostnega kopiranja</w:t>
      </w:r>
    </w:p>
    <w:p w:rsidR="007561B7" w:rsidRPr="007561B7" w:rsidRDefault="007561B7" w:rsidP="008F4EA6">
      <w:pPr>
        <w:numPr>
          <w:ilvl w:val="0"/>
          <w:numId w:val="30"/>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w:t>
      </w:r>
      <w:proofErr w:type="spellStart"/>
      <w:r w:rsidRPr="007561B7">
        <w:rPr>
          <w:rFonts w:ascii="Arial Narrow" w:hAnsi="Arial Narrow"/>
          <w:sz w:val="22"/>
          <w:szCs w:val="22"/>
          <w:lang w:eastAsia="en-US"/>
        </w:rPr>
        <w:t>Lenovo</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Data Center </w:t>
      </w:r>
      <w:proofErr w:type="spellStart"/>
      <w:r w:rsidRPr="007561B7">
        <w:rPr>
          <w:rFonts w:ascii="Arial Narrow" w:hAnsi="Arial Narrow"/>
          <w:sz w:val="22"/>
          <w:szCs w:val="22"/>
          <w:lang w:eastAsia="en-US"/>
        </w:rPr>
        <w:t>Technical</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Sales</w:t>
      </w:r>
      <w:proofErr w:type="spellEnd"/>
      <w:r w:rsidRPr="007561B7">
        <w:rPr>
          <w:rFonts w:ascii="Arial Narrow" w:hAnsi="Arial Narrow"/>
          <w:sz w:val="22"/>
          <w:szCs w:val="22"/>
          <w:lang w:eastAsia="en-US"/>
        </w:rPr>
        <w:t xml:space="preserve"> Professional</w:t>
      </w:r>
    </w:p>
    <w:p w:rsidR="007561B7" w:rsidRPr="007561B7" w:rsidRDefault="007561B7" w:rsidP="008F4EA6">
      <w:pPr>
        <w:numPr>
          <w:ilvl w:val="0"/>
          <w:numId w:val="30"/>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IBM </w:t>
      </w:r>
      <w:proofErr w:type="spellStart"/>
      <w:r w:rsidRPr="007561B7">
        <w:rPr>
          <w:rFonts w:ascii="Arial Narrow" w:hAnsi="Arial Narrow"/>
          <w:sz w:val="22"/>
          <w:szCs w:val="22"/>
          <w:lang w:eastAsia="en-US"/>
        </w:rPr>
        <w:t>Power</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Systems</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Power</w:t>
      </w:r>
      <w:proofErr w:type="spellEnd"/>
      <w:r w:rsidRPr="007561B7">
        <w:rPr>
          <w:rFonts w:ascii="Arial Narrow" w:hAnsi="Arial Narrow"/>
          <w:sz w:val="22"/>
          <w:szCs w:val="22"/>
          <w:lang w:eastAsia="en-US"/>
        </w:rPr>
        <w:t xml:space="preserve"> 9</w:t>
      </w:r>
    </w:p>
    <w:p w:rsidR="007561B7" w:rsidRPr="007561B7" w:rsidRDefault="007561B7" w:rsidP="008F4EA6">
      <w:pPr>
        <w:numPr>
          <w:ilvl w:val="0"/>
          <w:numId w:val="30"/>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IBM </w:t>
      </w:r>
      <w:proofErr w:type="spellStart"/>
      <w:r w:rsidRPr="007561B7">
        <w:rPr>
          <w:rFonts w:ascii="Arial Narrow" w:hAnsi="Arial Narrow"/>
          <w:sz w:val="22"/>
          <w:szCs w:val="22"/>
          <w:lang w:eastAsia="en-US"/>
        </w:rPr>
        <w:t>Storage</w:t>
      </w:r>
      <w:proofErr w:type="spellEnd"/>
    </w:p>
    <w:p w:rsidR="007561B7" w:rsidRPr="007561B7" w:rsidRDefault="007561B7" w:rsidP="008F4EA6">
      <w:pPr>
        <w:numPr>
          <w:ilvl w:val="0"/>
          <w:numId w:val="30"/>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IBM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Deployment</w:t>
      </w:r>
      <w:proofErr w:type="spellEnd"/>
      <w:r w:rsidRPr="007561B7">
        <w:rPr>
          <w:rFonts w:ascii="Arial Narrow" w:hAnsi="Arial Narrow"/>
          <w:sz w:val="22"/>
          <w:szCs w:val="22"/>
          <w:lang w:eastAsia="en-US"/>
        </w:rPr>
        <w:t xml:space="preserve"> Professional - </w:t>
      </w:r>
      <w:proofErr w:type="spellStart"/>
      <w:r w:rsidRPr="007561B7">
        <w:rPr>
          <w:rFonts w:ascii="Arial Narrow" w:hAnsi="Arial Narrow"/>
          <w:sz w:val="22"/>
          <w:szCs w:val="22"/>
          <w:lang w:eastAsia="en-US"/>
        </w:rPr>
        <w:t>Spectrum</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Protect</w:t>
      </w:r>
      <w:proofErr w:type="spellEnd"/>
      <w:r w:rsidRPr="007561B7">
        <w:rPr>
          <w:rFonts w:ascii="Arial Narrow" w:hAnsi="Arial Narrow"/>
          <w:sz w:val="22"/>
          <w:szCs w:val="22"/>
          <w:lang w:eastAsia="en-US"/>
        </w:rPr>
        <w:t xml:space="preserve"> verzije najmanj v8</w:t>
      </w:r>
    </w:p>
    <w:p w:rsidR="007561B7" w:rsidRPr="007561B7" w:rsidRDefault="007561B7" w:rsidP="008F4EA6">
      <w:pPr>
        <w:numPr>
          <w:ilvl w:val="0"/>
          <w:numId w:val="30"/>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IBM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Administrator - </w:t>
      </w:r>
      <w:proofErr w:type="spellStart"/>
      <w:r w:rsidRPr="007561B7">
        <w:rPr>
          <w:rFonts w:ascii="Arial Narrow" w:hAnsi="Arial Narrow"/>
          <w:sz w:val="22"/>
          <w:szCs w:val="22"/>
          <w:lang w:eastAsia="en-US"/>
        </w:rPr>
        <w:t>Spectrum</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Protect</w:t>
      </w:r>
      <w:proofErr w:type="spellEnd"/>
      <w:r w:rsidRPr="007561B7">
        <w:rPr>
          <w:rFonts w:ascii="Arial Narrow" w:hAnsi="Arial Narrow"/>
          <w:sz w:val="22"/>
          <w:szCs w:val="22"/>
          <w:lang w:eastAsia="en-US"/>
        </w:rPr>
        <w:t xml:space="preserve"> verzije najmanj v8</w:t>
      </w:r>
    </w:p>
    <w:p w:rsidR="007561B7" w:rsidRPr="007561B7" w:rsidRDefault="007561B7" w:rsidP="007561B7">
      <w:pPr>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 xml:space="preserve">Strokovna usposobljenost na področjih </w:t>
      </w:r>
      <w:proofErr w:type="spellStart"/>
      <w:r w:rsidRPr="007561B7">
        <w:rPr>
          <w:rFonts w:ascii="Arial Narrow" w:hAnsi="Arial Narrow"/>
          <w:sz w:val="22"/>
          <w:szCs w:val="22"/>
        </w:rPr>
        <w:t>virtualizacije</w:t>
      </w:r>
      <w:proofErr w:type="spellEnd"/>
      <w:r w:rsidRPr="007561B7">
        <w:rPr>
          <w:rFonts w:ascii="Arial Narrow" w:hAnsi="Arial Narrow"/>
          <w:sz w:val="22"/>
          <w:szCs w:val="22"/>
        </w:rPr>
        <w:t xml:space="preserve"> in sistemov za delo na daljavo</w:t>
      </w:r>
    </w:p>
    <w:p w:rsidR="007561B7" w:rsidRPr="007561B7" w:rsidRDefault="007561B7" w:rsidP="008F4EA6">
      <w:pPr>
        <w:numPr>
          <w:ilvl w:val="0"/>
          <w:numId w:val="31"/>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w:t>
      </w:r>
      <w:proofErr w:type="spellStart"/>
      <w:r w:rsidRPr="007561B7">
        <w:rPr>
          <w:rFonts w:ascii="Arial Narrow" w:hAnsi="Arial Narrow"/>
          <w:sz w:val="22"/>
          <w:szCs w:val="22"/>
          <w:lang w:eastAsia="en-US"/>
        </w:rPr>
        <w:t>Citrix</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Professional – </w:t>
      </w:r>
      <w:proofErr w:type="spellStart"/>
      <w:r w:rsidRPr="007561B7">
        <w:rPr>
          <w:rFonts w:ascii="Arial Narrow" w:hAnsi="Arial Narrow"/>
          <w:sz w:val="22"/>
          <w:szCs w:val="22"/>
          <w:lang w:eastAsia="en-US"/>
        </w:rPr>
        <w:t>Virtualization</w:t>
      </w:r>
      <w:proofErr w:type="spellEnd"/>
    </w:p>
    <w:p w:rsidR="007561B7" w:rsidRPr="007561B7" w:rsidRDefault="007561B7" w:rsidP="008F4EA6">
      <w:pPr>
        <w:numPr>
          <w:ilvl w:val="0"/>
          <w:numId w:val="31"/>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4 strokovnjaki s certifikatom </w:t>
      </w:r>
      <w:proofErr w:type="spellStart"/>
      <w:r w:rsidRPr="007561B7">
        <w:rPr>
          <w:rFonts w:ascii="Arial Narrow" w:hAnsi="Arial Narrow"/>
          <w:sz w:val="22"/>
          <w:szCs w:val="22"/>
          <w:lang w:eastAsia="en-US"/>
        </w:rPr>
        <w:t>Vmware</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Professional - Data Center </w:t>
      </w:r>
      <w:proofErr w:type="spellStart"/>
      <w:r w:rsidRPr="007561B7">
        <w:rPr>
          <w:rFonts w:ascii="Arial Narrow" w:hAnsi="Arial Narrow"/>
          <w:sz w:val="22"/>
          <w:szCs w:val="22"/>
          <w:lang w:eastAsia="en-US"/>
        </w:rPr>
        <w:t>Virtualization</w:t>
      </w:r>
      <w:proofErr w:type="spellEnd"/>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programske opreme Microsoft</w:t>
      </w:r>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najmanj 2 strokovnjaka s certifikatom MCSA Windows Server 2012</w:t>
      </w:r>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najmanj 4 strokovnjaka s certifikatom MCSA Windows Server 2016</w:t>
      </w:r>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najmanj 5 strokovnjakov s certifikatom MCSA Windows 10 ali novejši</w:t>
      </w:r>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MCSE: Data Management </w:t>
      </w:r>
      <w:proofErr w:type="spellStart"/>
      <w:r w:rsidRPr="007561B7">
        <w:rPr>
          <w:rFonts w:ascii="Arial Narrow" w:hAnsi="Arial Narrow"/>
          <w:sz w:val="22"/>
          <w:szCs w:val="22"/>
          <w:lang w:eastAsia="en-US"/>
        </w:rPr>
        <w:t>and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Analytics</w:t>
      </w:r>
      <w:proofErr w:type="spellEnd"/>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Microsoft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Windows Server </w:t>
      </w:r>
      <w:proofErr w:type="spellStart"/>
      <w:r w:rsidRPr="007561B7">
        <w:rPr>
          <w:rFonts w:ascii="Arial Narrow" w:hAnsi="Arial Narrow"/>
          <w:sz w:val="22"/>
          <w:szCs w:val="22"/>
          <w:lang w:eastAsia="en-US"/>
        </w:rPr>
        <w:t>Hybrid</w:t>
      </w:r>
      <w:proofErr w:type="spellEnd"/>
      <w:r w:rsidRPr="007561B7">
        <w:rPr>
          <w:rFonts w:ascii="Arial Narrow" w:hAnsi="Arial Narrow"/>
          <w:sz w:val="22"/>
          <w:szCs w:val="22"/>
          <w:lang w:eastAsia="en-US"/>
        </w:rPr>
        <w:t xml:space="preserve"> Administrator </w:t>
      </w:r>
      <w:proofErr w:type="spellStart"/>
      <w:r w:rsidRPr="007561B7">
        <w:rPr>
          <w:rFonts w:ascii="Arial Narrow" w:hAnsi="Arial Narrow"/>
          <w:sz w:val="22"/>
          <w:szCs w:val="22"/>
          <w:lang w:eastAsia="en-US"/>
        </w:rPr>
        <w:t>Associate</w:t>
      </w:r>
      <w:proofErr w:type="spellEnd"/>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MCSE: </w:t>
      </w:r>
      <w:proofErr w:type="spellStart"/>
      <w:r w:rsidRPr="007561B7">
        <w:rPr>
          <w:rFonts w:ascii="Arial Narrow" w:hAnsi="Arial Narrow"/>
          <w:sz w:val="22"/>
          <w:szCs w:val="22"/>
          <w:lang w:eastAsia="en-US"/>
        </w:rPr>
        <w:t>Productivity</w:t>
      </w:r>
      <w:proofErr w:type="spellEnd"/>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MCSE: </w:t>
      </w:r>
      <w:proofErr w:type="spellStart"/>
      <w:r w:rsidRPr="007561B7">
        <w:rPr>
          <w:rFonts w:ascii="Arial Narrow" w:hAnsi="Arial Narrow"/>
          <w:sz w:val="22"/>
          <w:szCs w:val="22"/>
          <w:lang w:eastAsia="en-US"/>
        </w:rPr>
        <w:t>Core</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Infrastructure</w:t>
      </w:r>
      <w:proofErr w:type="spellEnd"/>
    </w:p>
    <w:p w:rsidR="007561B7" w:rsidRPr="007561B7" w:rsidRDefault="007561B7" w:rsidP="008F4EA6">
      <w:pPr>
        <w:numPr>
          <w:ilvl w:val="0"/>
          <w:numId w:val="32"/>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Microsoft 365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Enterprise</w:t>
      </w:r>
      <w:proofErr w:type="spellEnd"/>
      <w:r w:rsidRPr="007561B7">
        <w:rPr>
          <w:rFonts w:ascii="Arial Narrow" w:hAnsi="Arial Narrow"/>
          <w:sz w:val="22"/>
          <w:szCs w:val="22"/>
          <w:lang w:eastAsia="en-US"/>
        </w:rPr>
        <w:t xml:space="preserve"> Administrator </w:t>
      </w:r>
      <w:proofErr w:type="spellStart"/>
      <w:r w:rsidRPr="007561B7">
        <w:rPr>
          <w:rFonts w:ascii="Arial Narrow" w:hAnsi="Arial Narrow"/>
          <w:sz w:val="22"/>
          <w:szCs w:val="22"/>
          <w:lang w:eastAsia="en-US"/>
        </w:rPr>
        <w:t>Expert</w:t>
      </w:r>
      <w:proofErr w:type="spellEnd"/>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požarnega zidu</w:t>
      </w:r>
    </w:p>
    <w:p w:rsidR="007561B7" w:rsidRPr="007561B7" w:rsidRDefault="007561B7" w:rsidP="008F4EA6">
      <w:pPr>
        <w:numPr>
          <w:ilvl w:val="0"/>
          <w:numId w:val="33"/>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w:t>
      </w:r>
      <w:proofErr w:type="spellStart"/>
      <w:r w:rsidRPr="007561B7">
        <w:rPr>
          <w:rFonts w:ascii="Arial Narrow" w:hAnsi="Arial Narrow"/>
          <w:sz w:val="22"/>
          <w:szCs w:val="22"/>
          <w:lang w:eastAsia="en-US"/>
        </w:rPr>
        <w:t>Checkpoint</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Security</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Expert</w:t>
      </w:r>
      <w:proofErr w:type="spellEnd"/>
      <w:r w:rsidRPr="007561B7">
        <w:rPr>
          <w:rFonts w:ascii="Arial Narrow" w:hAnsi="Arial Narrow"/>
          <w:sz w:val="22"/>
          <w:szCs w:val="22"/>
          <w:lang w:eastAsia="en-US"/>
        </w:rPr>
        <w:t xml:space="preserve"> (CCSE)</w:t>
      </w:r>
    </w:p>
    <w:p w:rsidR="007561B7" w:rsidRPr="007561B7" w:rsidRDefault="007561B7" w:rsidP="008F4EA6">
      <w:pPr>
        <w:numPr>
          <w:ilvl w:val="0"/>
          <w:numId w:val="33"/>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w:t>
      </w:r>
      <w:proofErr w:type="spellStart"/>
      <w:r w:rsidRPr="007561B7">
        <w:rPr>
          <w:rFonts w:ascii="Arial Narrow" w:hAnsi="Arial Narrow"/>
          <w:sz w:val="22"/>
          <w:szCs w:val="22"/>
          <w:lang w:eastAsia="en-US"/>
        </w:rPr>
        <w:t>Checkpoint</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Security</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Master</w:t>
      </w:r>
      <w:proofErr w:type="spellEnd"/>
      <w:r w:rsidRPr="007561B7">
        <w:rPr>
          <w:rFonts w:ascii="Arial Narrow" w:hAnsi="Arial Narrow"/>
          <w:sz w:val="22"/>
          <w:szCs w:val="22"/>
          <w:lang w:eastAsia="en-US"/>
        </w:rPr>
        <w:t xml:space="preserve"> Elite (CCSM Elite)</w:t>
      </w:r>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računalniškega omrežja</w:t>
      </w:r>
    </w:p>
    <w:p w:rsidR="007561B7" w:rsidRPr="007561B7" w:rsidRDefault="007561B7" w:rsidP="008F4EA6">
      <w:pPr>
        <w:numPr>
          <w:ilvl w:val="0"/>
          <w:numId w:val="34"/>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w:t>
      </w:r>
      <w:proofErr w:type="spellStart"/>
      <w:r w:rsidRPr="007561B7">
        <w:rPr>
          <w:rFonts w:ascii="Arial Narrow" w:hAnsi="Arial Narrow"/>
          <w:sz w:val="22"/>
          <w:szCs w:val="22"/>
          <w:lang w:eastAsia="en-US"/>
        </w:rPr>
        <w:t>Cisco</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certified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network</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professional</w:t>
      </w:r>
      <w:proofErr w:type="spellEnd"/>
      <w:r w:rsidRPr="007561B7">
        <w:rPr>
          <w:rFonts w:ascii="Arial Narrow" w:hAnsi="Arial Narrow"/>
          <w:sz w:val="22"/>
          <w:szCs w:val="22"/>
          <w:lang w:eastAsia="en-US"/>
        </w:rPr>
        <w:t xml:space="preserve"> (CCNP) </w:t>
      </w:r>
      <w:proofErr w:type="spellStart"/>
      <w:r w:rsidRPr="007561B7">
        <w:rPr>
          <w:rFonts w:ascii="Arial Narrow" w:hAnsi="Arial Narrow"/>
          <w:sz w:val="22"/>
          <w:szCs w:val="22"/>
          <w:lang w:eastAsia="en-US"/>
        </w:rPr>
        <w:t>Enterprise</w:t>
      </w:r>
      <w:proofErr w:type="spellEnd"/>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kibernetske varnosti</w:t>
      </w:r>
    </w:p>
    <w:p w:rsidR="007561B7" w:rsidRPr="007561B7" w:rsidRDefault="007561B7" w:rsidP="008F4EA6">
      <w:pPr>
        <w:numPr>
          <w:ilvl w:val="0"/>
          <w:numId w:val="34"/>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CEH - </w:t>
      </w:r>
      <w:proofErr w:type="spellStart"/>
      <w:r w:rsidRPr="007561B7">
        <w:rPr>
          <w:rFonts w:ascii="Arial Narrow" w:hAnsi="Arial Narrow"/>
          <w:sz w:val="22"/>
          <w:szCs w:val="22"/>
          <w:lang w:eastAsia="en-US"/>
        </w:rPr>
        <w:t>Certififed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Etichal</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Hacker</w:t>
      </w:r>
      <w:proofErr w:type="spellEnd"/>
      <w:r w:rsidRPr="007561B7">
        <w:rPr>
          <w:rFonts w:ascii="Arial Narrow" w:hAnsi="Arial Narrow"/>
          <w:sz w:val="22"/>
          <w:szCs w:val="22"/>
          <w:lang w:eastAsia="en-US"/>
        </w:rPr>
        <w:t xml:space="preserve"> ali CEH - </w:t>
      </w:r>
      <w:proofErr w:type="spellStart"/>
      <w:r w:rsidRPr="007561B7">
        <w:rPr>
          <w:rFonts w:ascii="Arial Narrow" w:hAnsi="Arial Narrow"/>
          <w:sz w:val="22"/>
          <w:szCs w:val="22"/>
          <w:lang w:eastAsia="en-US"/>
        </w:rPr>
        <w:t>Certififed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Etichal</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Hacker</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Master</w:t>
      </w:r>
      <w:proofErr w:type="spellEnd"/>
    </w:p>
    <w:p w:rsidR="007561B7" w:rsidRPr="007561B7" w:rsidRDefault="007561B7" w:rsidP="008F4EA6">
      <w:pPr>
        <w:numPr>
          <w:ilvl w:val="0"/>
          <w:numId w:val="34"/>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CEH - </w:t>
      </w:r>
      <w:proofErr w:type="spellStart"/>
      <w:r w:rsidRPr="007561B7">
        <w:rPr>
          <w:rFonts w:ascii="Arial Narrow" w:hAnsi="Arial Narrow"/>
          <w:sz w:val="22"/>
          <w:szCs w:val="22"/>
          <w:lang w:eastAsia="en-US"/>
        </w:rPr>
        <w:t>Certififed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Etichal</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Hacker</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Master</w:t>
      </w:r>
      <w:proofErr w:type="spellEnd"/>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protivirusne zaščite</w:t>
      </w:r>
    </w:p>
    <w:p w:rsidR="007561B7" w:rsidRPr="007561B7" w:rsidRDefault="007561B7" w:rsidP="008F4EA6">
      <w:pPr>
        <w:numPr>
          <w:ilvl w:val="0"/>
          <w:numId w:val="35"/>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ki izkazuje strokovno usposobljenost upravljanja sistema za zaščito končnih klientov pred zlonamerno programsko kodo, </w:t>
      </w:r>
    </w:p>
    <w:p w:rsidR="007561B7" w:rsidRPr="007561B7" w:rsidRDefault="007561B7" w:rsidP="008F4EA6">
      <w:pPr>
        <w:numPr>
          <w:ilvl w:val="0"/>
          <w:numId w:val="35"/>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ki izkazuje strokovno usposobljenost upravljanja sistema za napredno zaščito fizičnih in virtualnih strežnikov, </w:t>
      </w:r>
    </w:p>
    <w:p w:rsidR="007561B7" w:rsidRPr="007561B7" w:rsidRDefault="007561B7" w:rsidP="008F4EA6">
      <w:pPr>
        <w:numPr>
          <w:ilvl w:val="0"/>
          <w:numId w:val="35"/>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ki izkazuje strokovno usposobljenost upravljanja sistema za XDR, </w:t>
      </w:r>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 xml:space="preserve">Strokovna usposobljenost na področju podpore uporabnikom najmanj 1 strokovnjak s certifikatom ITIL 3 </w:t>
      </w:r>
      <w:proofErr w:type="spellStart"/>
      <w:r w:rsidRPr="007561B7">
        <w:rPr>
          <w:rFonts w:ascii="Arial Narrow" w:hAnsi="Arial Narrow"/>
          <w:sz w:val="22"/>
          <w:szCs w:val="22"/>
        </w:rPr>
        <w:t>Foundation</w:t>
      </w:r>
      <w:proofErr w:type="spellEnd"/>
    </w:p>
    <w:p w:rsidR="007561B7" w:rsidRPr="007561B7" w:rsidRDefault="007561B7" w:rsidP="008F4EA6">
      <w:pPr>
        <w:numPr>
          <w:ilvl w:val="0"/>
          <w:numId w:val="36"/>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ITIL V3 </w:t>
      </w:r>
      <w:proofErr w:type="spellStart"/>
      <w:r w:rsidRPr="007561B7">
        <w:rPr>
          <w:rFonts w:ascii="Arial Narrow" w:hAnsi="Arial Narrow"/>
          <w:sz w:val="22"/>
          <w:szCs w:val="22"/>
          <w:lang w:eastAsia="en-US"/>
        </w:rPr>
        <w:t>Expert</w:t>
      </w:r>
      <w:proofErr w:type="spellEnd"/>
    </w:p>
    <w:p w:rsidR="007561B7" w:rsidRPr="007561B7" w:rsidRDefault="007561B7" w:rsidP="008F4EA6">
      <w:pPr>
        <w:numPr>
          <w:ilvl w:val="0"/>
          <w:numId w:val="36"/>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5 strokovnjakov s certifikatom ISL </w:t>
      </w:r>
      <w:proofErr w:type="spellStart"/>
      <w:r w:rsidRPr="007561B7">
        <w:rPr>
          <w:rFonts w:ascii="Arial Narrow" w:hAnsi="Arial Narrow"/>
          <w:sz w:val="22"/>
          <w:szCs w:val="22"/>
          <w:lang w:eastAsia="en-US"/>
        </w:rPr>
        <w:t>Online</w:t>
      </w:r>
      <w:proofErr w:type="spellEnd"/>
    </w:p>
    <w:p w:rsidR="007561B7" w:rsidRPr="007561B7" w:rsidRDefault="007561B7" w:rsidP="008F4EA6">
      <w:pPr>
        <w:numPr>
          <w:ilvl w:val="0"/>
          <w:numId w:val="36"/>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3 strokovnjaki s certifikatom HDI </w:t>
      </w:r>
      <w:proofErr w:type="spellStart"/>
      <w:r w:rsidRPr="007561B7">
        <w:rPr>
          <w:rFonts w:ascii="Arial Narrow" w:hAnsi="Arial Narrow"/>
          <w:sz w:val="22"/>
          <w:szCs w:val="22"/>
          <w:lang w:eastAsia="en-US"/>
        </w:rPr>
        <w:t>Support</w:t>
      </w:r>
      <w:proofErr w:type="spellEnd"/>
      <w:r w:rsidRPr="007561B7">
        <w:rPr>
          <w:rFonts w:ascii="Arial Narrow" w:hAnsi="Arial Narrow"/>
          <w:sz w:val="22"/>
          <w:szCs w:val="22"/>
          <w:lang w:eastAsia="en-US"/>
        </w:rPr>
        <w:t xml:space="preserve"> Center </w:t>
      </w:r>
      <w:proofErr w:type="spellStart"/>
      <w:r w:rsidRPr="007561B7">
        <w:rPr>
          <w:rFonts w:ascii="Arial Narrow" w:hAnsi="Arial Narrow"/>
          <w:sz w:val="22"/>
          <w:szCs w:val="22"/>
          <w:lang w:eastAsia="en-US"/>
        </w:rPr>
        <w:t>Analyst</w:t>
      </w:r>
      <w:proofErr w:type="spellEnd"/>
    </w:p>
    <w:p w:rsidR="007561B7" w:rsidRPr="007561B7" w:rsidRDefault="007561B7" w:rsidP="008F4EA6">
      <w:pPr>
        <w:numPr>
          <w:ilvl w:val="0"/>
          <w:numId w:val="36"/>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HDI </w:t>
      </w:r>
      <w:proofErr w:type="spellStart"/>
      <w:r w:rsidRPr="007561B7">
        <w:rPr>
          <w:rFonts w:ascii="Arial Narrow" w:hAnsi="Arial Narrow"/>
          <w:sz w:val="22"/>
          <w:szCs w:val="22"/>
          <w:lang w:eastAsia="en-US"/>
        </w:rPr>
        <w:t>Support</w:t>
      </w:r>
      <w:proofErr w:type="spellEnd"/>
      <w:r w:rsidRPr="007561B7">
        <w:rPr>
          <w:rFonts w:ascii="Arial Narrow" w:hAnsi="Arial Narrow"/>
          <w:sz w:val="22"/>
          <w:szCs w:val="22"/>
          <w:lang w:eastAsia="en-US"/>
        </w:rPr>
        <w:t xml:space="preserve"> Center Manager</w:t>
      </w:r>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področju servisa računalniške opreme</w:t>
      </w:r>
    </w:p>
    <w:p w:rsidR="007561B7" w:rsidRPr="007561B7" w:rsidRDefault="007561B7" w:rsidP="008F4EA6">
      <w:pPr>
        <w:numPr>
          <w:ilvl w:val="0"/>
          <w:numId w:val="37"/>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5 strokovnjakov s certifikatom </w:t>
      </w:r>
      <w:proofErr w:type="spellStart"/>
      <w:r w:rsidRPr="007561B7">
        <w:rPr>
          <w:rFonts w:ascii="Arial Narrow" w:hAnsi="Arial Narrow"/>
          <w:sz w:val="22"/>
          <w:szCs w:val="22"/>
          <w:lang w:eastAsia="en-US"/>
        </w:rPr>
        <w:t>CompTIA</w:t>
      </w:r>
      <w:proofErr w:type="spellEnd"/>
      <w:r w:rsidRPr="007561B7">
        <w:rPr>
          <w:rFonts w:ascii="Arial Narrow" w:hAnsi="Arial Narrow"/>
          <w:sz w:val="22"/>
          <w:szCs w:val="22"/>
          <w:lang w:eastAsia="en-US"/>
        </w:rPr>
        <w:t xml:space="preserve"> A+</w:t>
      </w:r>
    </w:p>
    <w:p w:rsidR="007561B7" w:rsidRPr="007561B7" w:rsidRDefault="007561B7" w:rsidP="008F4EA6">
      <w:pPr>
        <w:numPr>
          <w:ilvl w:val="0"/>
          <w:numId w:val="37"/>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w:t>
      </w:r>
      <w:proofErr w:type="spellStart"/>
      <w:r w:rsidRPr="007561B7">
        <w:rPr>
          <w:rFonts w:ascii="Arial Narrow" w:hAnsi="Arial Narrow"/>
          <w:sz w:val="22"/>
          <w:szCs w:val="22"/>
          <w:lang w:eastAsia="en-US"/>
        </w:rPr>
        <w:t>CompTIA</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Network</w:t>
      </w:r>
      <w:proofErr w:type="spellEnd"/>
      <w:r w:rsidRPr="007561B7">
        <w:rPr>
          <w:rFonts w:ascii="Arial Narrow" w:hAnsi="Arial Narrow"/>
          <w:sz w:val="22"/>
          <w:szCs w:val="22"/>
          <w:lang w:eastAsia="en-US"/>
        </w:rPr>
        <w:t>+</w:t>
      </w:r>
    </w:p>
    <w:p w:rsidR="007561B7" w:rsidRPr="007561B7" w:rsidRDefault="007561B7" w:rsidP="008F4EA6">
      <w:pPr>
        <w:numPr>
          <w:ilvl w:val="0"/>
          <w:numId w:val="37"/>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w:t>
      </w:r>
      <w:proofErr w:type="spellStart"/>
      <w:r w:rsidRPr="007561B7">
        <w:rPr>
          <w:rFonts w:ascii="Arial Narrow" w:hAnsi="Arial Narrow"/>
          <w:sz w:val="22"/>
          <w:szCs w:val="22"/>
          <w:lang w:eastAsia="en-US"/>
        </w:rPr>
        <w:t>CompTIA</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Security</w:t>
      </w:r>
      <w:proofErr w:type="spellEnd"/>
      <w:r w:rsidRPr="007561B7">
        <w:rPr>
          <w:rFonts w:ascii="Arial Narrow" w:hAnsi="Arial Narrow"/>
          <w:sz w:val="22"/>
          <w:szCs w:val="22"/>
          <w:lang w:eastAsia="en-US"/>
        </w:rPr>
        <w:t>+</w:t>
      </w:r>
    </w:p>
    <w:p w:rsidR="007561B7" w:rsidRPr="007561B7" w:rsidRDefault="007561B7" w:rsidP="007561B7">
      <w:pPr>
        <w:ind w:left="360"/>
        <w:jc w:val="both"/>
        <w:rPr>
          <w:rFonts w:ascii="Arial Narrow" w:eastAsiaTheme="minorHAnsi" w:hAnsi="Arial Narrow"/>
          <w:sz w:val="22"/>
          <w:szCs w:val="22"/>
        </w:rPr>
      </w:pPr>
    </w:p>
    <w:p w:rsidR="007561B7" w:rsidRPr="007561B7" w:rsidRDefault="007561B7" w:rsidP="007561B7">
      <w:pPr>
        <w:ind w:left="360"/>
        <w:jc w:val="both"/>
        <w:rPr>
          <w:rFonts w:ascii="Arial Narrow" w:hAnsi="Arial Narrow"/>
          <w:sz w:val="22"/>
          <w:szCs w:val="22"/>
        </w:rPr>
      </w:pPr>
      <w:r w:rsidRPr="007561B7">
        <w:rPr>
          <w:rFonts w:ascii="Arial Narrow" w:hAnsi="Arial Narrow"/>
          <w:sz w:val="22"/>
          <w:szCs w:val="22"/>
        </w:rPr>
        <w:t>Strokovna usposobljenost na drugih področjih</w:t>
      </w:r>
    </w:p>
    <w:p w:rsidR="007561B7" w:rsidRPr="007561B7" w:rsidRDefault="007561B7" w:rsidP="008F4EA6">
      <w:pPr>
        <w:numPr>
          <w:ilvl w:val="0"/>
          <w:numId w:val="38"/>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1 strokovnjak s certifikatom Red </w:t>
      </w:r>
      <w:proofErr w:type="spellStart"/>
      <w:r w:rsidRPr="007561B7">
        <w:rPr>
          <w:rFonts w:ascii="Arial Narrow" w:hAnsi="Arial Narrow"/>
          <w:sz w:val="22"/>
          <w:szCs w:val="22"/>
          <w:lang w:eastAsia="en-US"/>
        </w:rPr>
        <w:t>Hat</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Certfited</w:t>
      </w:r>
      <w:proofErr w:type="spellEnd"/>
      <w:r w:rsidRPr="007561B7">
        <w:rPr>
          <w:rFonts w:ascii="Arial Narrow" w:hAnsi="Arial Narrow"/>
          <w:sz w:val="22"/>
          <w:szCs w:val="22"/>
          <w:lang w:eastAsia="en-US"/>
        </w:rPr>
        <w:t xml:space="preserve"> </w:t>
      </w:r>
      <w:proofErr w:type="spellStart"/>
      <w:r w:rsidRPr="007561B7">
        <w:rPr>
          <w:rFonts w:ascii="Arial Narrow" w:hAnsi="Arial Narrow"/>
          <w:sz w:val="22"/>
          <w:szCs w:val="22"/>
          <w:lang w:eastAsia="en-US"/>
        </w:rPr>
        <w:t>Engineer</w:t>
      </w:r>
      <w:proofErr w:type="spellEnd"/>
    </w:p>
    <w:p w:rsidR="007561B7" w:rsidRPr="007561B7" w:rsidRDefault="007561B7" w:rsidP="008F4EA6">
      <w:pPr>
        <w:numPr>
          <w:ilvl w:val="0"/>
          <w:numId w:val="38"/>
        </w:numPr>
        <w:ind w:left="1080"/>
        <w:jc w:val="both"/>
        <w:rPr>
          <w:rFonts w:ascii="Arial Narrow" w:hAnsi="Arial Narrow"/>
          <w:sz w:val="22"/>
          <w:szCs w:val="22"/>
          <w:lang w:eastAsia="en-US"/>
        </w:rPr>
      </w:pPr>
      <w:r w:rsidRPr="007561B7">
        <w:rPr>
          <w:rFonts w:ascii="Arial Narrow" w:hAnsi="Arial Narrow"/>
          <w:sz w:val="22"/>
          <w:szCs w:val="22"/>
          <w:lang w:eastAsia="en-US"/>
        </w:rPr>
        <w:t>najmanj 1 strokovnjaka s certifikatom JAMF 200 ali višji</w:t>
      </w:r>
    </w:p>
    <w:p w:rsidR="007561B7" w:rsidRPr="007561B7" w:rsidRDefault="007561B7" w:rsidP="008F4EA6">
      <w:pPr>
        <w:numPr>
          <w:ilvl w:val="0"/>
          <w:numId w:val="38"/>
        </w:numPr>
        <w:ind w:left="1080"/>
        <w:jc w:val="both"/>
        <w:rPr>
          <w:rFonts w:ascii="Arial Narrow" w:hAnsi="Arial Narrow"/>
          <w:sz w:val="22"/>
          <w:szCs w:val="22"/>
          <w:lang w:eastAsia="en-US"/>
        </w:rPr>
      </w:pPr>
      <w:r w:rsidRPr="007561B7">
        <w:rPr>
          <w:rFonts w:ascii="Arial Narrow" w:hAnsi="Arial Narrow"/>
          <w:sz w:val="22"/>
          <w:szCs w:val="22"/>
          <w:lang w:eastAsia="en-US"/>
        </w:rPr>
        <w:t xml:space="preserve">najmanj 2 strokovnjaka s certifikatom </w:t>
      </w:r>
      <w:proofErr w:type="spellStart"/>
      <w:r w:rsidRPr="007561B7">
        <w:rPr>
          <w:rFonts w:ascii="Arial Narrow" w:hAnsi="Arial Narrow"/>
          <w:sz w:val="22"/>
          <w:szCs w:val="22"/>
          <w:lang w:eastAsia="en-US"/>
        </w:rPr>
        <w:t>Architecting</w:t>
      </w:r>
      <w:proofErr w:type="spellEnd"/>
      <w:r w:rsidRPr="007561B7">
        <w:rPr>
          <w:rFonts w:ascii="Arial Narrow" w:hAnsi="Arial Narrow"/>
          <w:sz w:val="22"/>
          <w:szCs w:val="22"/>
          <w:lang w:eastAsia="en-US"/>
        </w:rPr>
        <w:t xml:space="preserve"> PAM </w:t>
      </w:r>
      <w:proofErr w:type="spellStart"/>
      <w:r w:rsidRPr="007561B7">
        <w:rPr>
          <w:rFonts w:ascii="Arial Narrow" w:hAnsi="Arial Narrow"/>
          <w:sz w:val="22"/>
          <w:szCs w:val="22"/>
          <w:lang w:eastAsia="en-US"/>
        </w:rPr>
        <w:t>Solutions</w:t>
      </w:r>
      <w:proofErr w:type="spellEnd"/>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 xml:space="preserve">Naročnik lahko od izvajalca kadarkoli zahteva predložitev certifikatov, ki dokazujejo usposobljenost delavcev izvajalca. </w:t>
      </w:r>
    </w:p>
    <w:p w:rsidR="007561B7" w:rsidRPr="007561B7" w:rsidRDefault="007561B7" w:rsidP="007561B7">
      <w:pPr>
        <w:rPr>
          <w:rFonts w:ascii="Arial Narrow" w:hAnsi="Arial Narrow"/>
          <w:b/>
          <w:sz w:val="22"/>
          <w:szCs w:val="22"/>
        </w:rPr>
      </w:pPr>
    </w:p>
    <w:p w:rsidR="007561B7" w:rsidRPr="007561B7" w:rsidRDefault="007561B7" w:rsidP="007561B7">
      <w:pPr>
        <w:rPr>
          <w:rFonts w:ascii="Arial Narrow" w:hAnsi="Arial Narrow"/>
          <w:b/>
          <w:sz w:val="22"/>
          <w:szCs w:val="22"/>
        </w:rPr>
      </w:pPr>
    </w:p>
    <w:p w:rsidR="007561B7" w:rsidRPr="007561B7" w:rsidRDefault="007561B7" w:rsidP="008F4EA6">
      <w:pPr>
        <w:numPr>
          <w:ilvl w:val="0"/>
          <w:numId w:val="39"/>
        </w:numPr>
        <w:spacing w:line="260" w:lineRule="atLeast"/>
        <w:ind w:left="284" w:hanging="284"/>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POGODBENA VREDNOST – KUPNINA, PLAČILNI POGOJI, OBRAČUNI</w:t>
      </w:r>
    </w:p>
    <w:p w:rsidR="007561B7" w:rsidRPr="007561B7" w:rsidRDefault="007561B7" w:rsidP="007561B7">
      <w:pPr>
        <w:rPr>
          <w:rFonts w:ascii="Arial Narrow" w:hAnsi="Arial Narrow"/>
          <w:b/>
          <w:sz w:val="22"/>
          <w:szCs w:val="22"/>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 Predvidena pogodbena vrednost za celoten predmet pogodbe (48 mesecev) znaša: _______________ EUR brez DDV oziroma _______________EUR z DDV. </w:t>
      </w:r>
      <w:bookmarkStart w:id="1" w:name="_Hlk161132140"/>
      <w:r w:rsidRPr="007561B7">
        <w:rPr>
          <w:rFonts w:ascii="Arial Narrow" w:eastAsia="Calibri" w:hAnsi="Arial Narrow"/>
          <w:sz w:val="22"/>
          <w:szCs w:val="22"/>
          <w:lang w:eastAsia="en-US"/>
        </w:rPr>
        <w:t xml:space="preserve">Naročnik vse storitve po tej pogodbi plačuje v obliki mesečnega pavšala, ki znaša ___________ EUR brez DDV oziroma _______________EUR z DDV. </w:t>
      </w:r>
      <w:bookmarkEnd w:id="1"/>
      <w:r w:rsidRPr="007561B7">
        <w:rPr>
          <w:rFonts w:ascii="Arial Narrow" w:eastAsia="Calibri" w:hAnsi="Arial Narrow"/>
          <w:sz w:val="22"/>
          <w:szCs w:val="22"/>
          <w:lang w:eastAsia="en-US"/>
        </w:rPr>
        <w:t>V navedeni pavšal so vključene vse pogodbeno dogovorjene storitve, razen tiste, za katere je izrecno drugače določeno v 3. členu te pogodbe, pri čemer je znesek mesečnega pavšala fiksen in zajema vse elemente cene, vključno z vsemi davščinami, taksami, carino in drugimi odvisnimi stroški, ter ga ni možno povečati na nobeni osnovi. Navedeni pavšal vsebuje vse morebitne podražitve do izteka pogodbenega roka za dokončanje oziroma izročitev s primopredajo.</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Vsa plačila se nakažejo na transakcijski račun izvajalca številka __________________, odprt pri ______________.</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Od neupravičeno nepravočasno plačanih zneskov pripadajo dobavitelju zakonske zamudne obresti. </w:t>
      </w:r>
    </w:p>
    <w:p w:rsidR="007561B7" w:rsidRPr="007561B7" w:rsidRDefault="007561B7" w:rsidP="007561B7">
      <w:pPr>
        <w:ind w:left="360"/>
        <w:jc w:val="both"/>
        <w:rPr>
          <w:rFonts w:ascii="Arial Narrow" w:hAnsi="Arial Narrow"/>
          <w:sz w:val="22"/>
          <w:szCs w:val="22"/>
        </w:rPr>
      </w:pPr>
    </w:p>
    <w:p w:rsidR="007561B7" w:rsidRPr="007561B7" w:rsidRDefault="007561B7" w:rsidP="007561B7">
      <w:pPr>
        <w:jc w:val="both"/>
        <w:rPr>
          <w:rFonts w:ascii="Arial Narrow" w:hAnsi="Arial Narrow"/>
          <w:b/>
          <w:sz w:val="22"/>
          <w:szCs w:val="22"/>
          <w:u w:val="single"/>
        </w:rPr>
      </w:pPr>
      <w:r w:rsidRPr="007561B7">
        <w:rPr>
          <w:rFonts w:ascii="Arial Narrow" w:hAnsi="Arial Narrow"/>
          <w:b/>
          <w:sz w:val="22"/>
          <w:szCs w:val="22"/>
          <w:u w:val="single"/>
        </w:rPr>
        <w:t>V KOLIKOR DOBAVITELJ NE NASTOPA S PODIZVAJALCI SE SPODNJE DOLOČBE IZBRIŠEJO IZ POGODBE!</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39"/>
        </w:numPr>
        <w:spacing w:line="260" w:lineRule="atLeast"/>
        <w:ind w:left="426" w:hanging="426"/>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Dobavitelj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7561B7">
        <w:rPr>
          <w:rFonts w:ascii="Arial Narrow" w:eastAsia="Calibri" w:hAnsi="Arial Narrow" w:cs="Arial"/>
          <w:sz w:val="22"/>
          <w:szCs w:val="22"/>
          <w:lang w:eastAsia="en-US"/>
        </w:rPr>
        <w:t>em</w:t>
      </w:r>
      <w:proofErr w:type="spellEnd"/>
      <w:r w:rsidRPr="007561B7">
        <w:rPr>
          <w:rFonts w:ascii="Arial Narrow" w:eastAsia="Calibri" w:hAnsi="Arial Narrow" w:cs="Arial"/>
          <w:sz w:val="22"/>
          <w:szCs w:val="22"/>
          <w:lang w:eastAsia="en-US"/>
        </w:rPr>
        <w:t xml:space="preserve"> in prilaga soglasje podizvajalca/</w:t>
      </w:r>
      <w:proofErr w:type="spellStart"/>
      <w:r w:rsidRPr="007561B7">
        <w:rPr>
          <w:rFonts w:ascii="Arial Narrow" w:eastAsia="Calibri" w:hAnsi="Arial Narrow" w:cs="Arial"/>
          <w:sz w:val="22"/>
          <w:szCs w:val="22"/>
          <w:lang w:eastAsia="en-US"/>
        </w:rPr>
        <w:t>ev</w:t>
      </w:r>
      <w:proofErr w:type="spellEnd"/>
      <w:r w:rsidRPr="007561B7">
        <w:rPr>
          <w:rFonts w:ascii="Arial Narrow" w:eastAsia="Calibri" w:hAnsi="Arial Narrow" w:cs="Arial"/>
          <w:sz w:val="22"/>
          <w:szCs w:val="22"/>
          <w:lang w:eastAsia="en-US"/>
        </w:rPr>
        <w:t xml:space="preserve">, na podlagi katerega/ih naročnik namesto glavnega izvajalca poravna podizvajalčevo terjatev do glavnega izvajalca. </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V primeru, da je podizvajalec zahteval neposredno plačilo, sta zahteva in soglasje podizvajalca za neposredno plačilo sestavni del te pogodbe.</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b/>
          <w:sz w:val="22"/>
          <w:szCs w:val="22"/>
        </w:rPr>
        <w:t>10.5.</w:t>
      </w:r>
      <w:r w:rsidRPr="007561B7">
        <w:rPr>
          <w:rFonts w:ascii="Arial Narrow" w:hAnsi="Arial Narrow" w:cs="Arial"/>
          <w:sz w:val="22"/>
          <w:szCs w:val="22"/>
        </w:rPr>
        <w:t xml:space="preserve"> Podatki o posameznih podizvajalcih:</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1.     podatki o podizvajalcu (naziv, polni naslov, matična številka, davčna številka in transakcijski račun ter kontaktni podatki) </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Podizvajalec …………………………………………….matična številka …………..…… davčna številka …………….. TRR ……………………..….……………... pri banki ………..................................... , kontaktni podatki: kontaktna oseba……………….., telefonska št…………….., e-naslov……………………….</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2.     predmet, količina, vrednost, kraj in rok izvedbe teh del: </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Podizvajalec …………………………….… bo opravil naslednje dobave in storitve v zvezi s sklenjeno pogodbo: ……………………………………………………………..</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24"/>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 V primeru nastopa s podizvajalci mora dobavitelj svojemu računu oziroma situaciji obvezno priložiti račune oziroma situacije svojih podizvajalcev, ki jih je predhodno potrdil. </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24"/>
        </w:num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 xml:space="preserve"> 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rsidR="007561B7" w:rsidRPr="007561B7" w:rsidRDefault="007561B7" w:rsidP="007561B7">
      <w:pPr>
        <w:jc w:val="both"/>
        <w:rPr>
          <w:rFonts w:ascii="Arial Narrow" w:hAnsi="Arial Narrow"/>
          <w:sz w:val="22"/>
          <w:szCs w:val="22"/>
        </w:rPr>
      </w:pPr>
    </w:p>
    <w:p w:rsidR="007561B7" w:rsidRPr="007561B7" w:rsidRDefault="007561B7" w:rsidP="007561B7">
      <w:pPr>
        <w:tabs>
          <w:tab w:val="num" w:pos="1276"/>
        </w:tabs>
        <w:ind w:left="1276" w:hanging="284"/>
        <w:jc w:val="both"/>
        <w:rPr>
          <w:rFonts w:ascii="Arial Narrow" w:hAnsi="Arial Narrow"/>
          <w:sz w:val="22"/>
          <w:szCs w:val="22"/>
        </w:rPr>
      </w:pPr>
      <w:r w:rsidRPr="007561B7">
        <w:rPr>
          <w:rFonts w:ascii="Arial Narrow" w:eastAsia="Arial Narrow" w:hAnsi="Arial Narrow" w:cs="Arial Narrow"/>
          <w:sz w:val="22"/>
          <w:szCs w:val="22"/>
        </w:rPr>
        <w:t>1.</w:t>
      </w:r>
      <w:r w:rsidRPr="007561B7">
        <w:rPr>
          <w:rFonts w:ascii="Arial Narrow" w:eastAsia="Arial Narrow" w:hAnsi="Arial Narrow"/>
          <w:sz w:val="22"/>
          <w:szCs w:val="22"/>
        </w:rPr>
        <w:t xml:space="preserve">     </w:t>
      </w:r>
      <w:r w:rsidRPr="007561B7">
        <w:rPr>
          <w:rFonts w:ascii="Arial Narrow" w:hAnsi="Arial Narrow"/>
          <w:sz w:val="22"/>
          <w:szCs w:val="22"/>
        </w:rPr>
        <w:t>obvestilo oz. vse dokumente skladno z določbo 3. odstavka 94. člena ZJN-3,</w:t>
      </w:r>
    </w:p>
    <w:p w:rsidR="007561B7" w:rsidRPr="007561B7" w:rsidRDefault="007561B7" w:rsidP="007561B7">
      <w:pPr>
        <w:tabs>
          <w:tab w:val="num" w:pos="1276"/>
        </w:tabs>
        <w:ind w:left="1276" w:hanging="284"/>
        <w:jc w:val="both"/>
        <w:rPr>
          <w:rFonts w:ascii="Arial Narrow" w:hAnsi="Arial Narrow"/>
          <w:sz w:val="22"/>
          <w:szCs w:val="22"/>
        </w:rPr>
      </w:pPr>
      <w:r w:rsidRPr="007561B7">
        <w:rPr>
          <w:rFonts w:ascii="Arial Narrow" w:eastAsia="Arial Narrow" w:hAnsi="Arial Narrow" w:cs="Arial Narrow"/>
          <w:sz w:val="22"/>
          <w:szCs w:val="22"/>
        </w:rPr>
        <w:t>2.</w:t>
      </w:r>
      <w:r w:rsidRPr="007561B7">
        <w:rPr>
          <w:rFonts w:ascii="Arial Narrow" w:eastAsia="Arial Narrow" w:hAnsi="Arial Narrow"/>
          <w:sz w:val="22"/>
          <w:szCs w:val="22"/>
        </w:rPr>
        <w:t xml:space="preserve">     </w:t>
      </w:r>
      <w:r w:rsidRPr="007561B7">
        <w:rPr>
          <w:rFonts w:ascii="Arial Narrow" w:hAnsi="Arial Narrow"/>
          <w:sz w:val="22"/>
          <w:szCs w:val="22"/>
        </w:rPr>
        <w:t xml:space="preserve">pooblastilo za plačilo opravljenih in prevzetih del oziroma dobav neposredno novemu    </w:t>
      </w:r>
    </w:p>
    <w:p w:rsidR="007561B7" w:rsidRPr="007561B7" w:rsidRDefault="007561B7" w:rsidP="007561B7">
      <w:pPr>
        <w:tabs>
          <w:tab w:val="num" w:pos="1276"/>
        </w:tabs>
        <w:ind w:left="1276" w:hanging="284"/>
        <w:jc w:val="both"/>
        <w:rPr>
          <w:rFonts w:ascii="Arial Narrow" w:hAnsi="Arial Narrow"/>
          <w:sz w:val="22"/>
          <w:szCs w:val="22"/>
        </w:rPr>
      </w:pPr>
      <w:r w:rsidRPr="007561B7">
        <w:rPr>
          <w:rFonts w:ascii="Arial Narrow" w:hAnsi="Arial Narrow"/>
          <w:sz w:val="22"/>
          <w:szCs w:val="22"/>
        </w:rPr>
        <w:t xml:space="preserve">        podizvajalcu (v primeru da novi podizvajalec zahteva neposredno plačilo), </w:t>
      </w:r>
    </w:p>
    <w:p w:rsidR="007561B7" w:rsidRPr="007561B7" w:rsidRDefault="007561B7" w:rsidP="007561B7">
      <w:pPr>
        <w:tabs>
          <w:tab w:val="num" w:pos="1276"/>
        </w:tabs>
        <w:ind w:left="1276" w:hanging="284"/>
        <w:jc w:val="both"/>
        <w:rPr>
          <w:rFonts w:ascii="Arial Narrow" w:hAnsi="Arial Narrow"/>
          <w:sz w:val="22"/>
          <w:szCs w:val="22"/>
        </w:rPr>
      </w:pPr>
      <w:r w:rsidRPr="007561B7">
        <w:rPr>
          <w:rFonts w:ascii="Arial Narrow" w:eastAsia="Arial Narrow" w:hAnsi="Arial Narrow" w:cs="Arial Narrow"/>
          <w:sz w:val="22"/>
          <w:szCs w:val="22"/>
        </w:rPr>
        <w:t>3.</w:t>
      </w:r>
      <w:r w:rsidRPr="007561B7">
        <w:rPr>
          <w:rFonts w:ascii="Arial Narrow" w:eastAsia="Arial Narrow" w:hAnsi="Arial Narrow"/>
          <w:sz w:val="22"/>
          <w:szCs w:val="22"/>
        </w:rPr>
        <w:t xml:space="preserve">     </w:t>
      </w:r>
      <w:r w:rsidRPr="007561B7">
        <w:rPr>
          <w:rFonts w:ascii="Arial Narrow" w:hAnsi="Arial Narrow"/>
          <w:sz w:val="22"/>
          <w:szCs w:val="22"/>
        </w:rPr>
        <w:t xml:space="preserve">zahtevo in soglasje novega podizvajalca k neposrednemu plačilu (v primeru da novi </w:t>
      </w:r>
    </w:p>
    <w:p w:rsidR="007561B7" w:rsidRPr="007561B7" w:rsidRDefault="007561B7" w:rsidP="007561B7">
      <w:pPr>
        <w:tabs>
          <w:tab w:val="num" w:pos="1276"/>
        </w:tabs>
        <w:ind w:left="1276" w:hanging="284"/>
        <w:jc w:val="both"/>
        <w:rPr>
          <w:rFonts w:ascii="Arial Narrow" w:hAnsi="Arial Narrow"/>
          <w:sz w:val="22"/>
          <w:szCs w:val="22"/>
        </w:rPr>
      </w:pPr>
      <w:r w:rsidRPr="007561B7">
        <w:rPr>
          <w:rFonts w:ascii="Arial Narrow" w:hAnsi="Arial Narrow"/>
          <w:sz w:val="22"/>
          <w:szCs w:val="22"/>
        </w:rPr>
        <w:t xml:space="preserve">        podizvajalec zahteva neposredno plačilo).</w:t>
      </w:r>
    </w:p>
    <w:p w:rsidR="007561B7" w:rsidRPr="007561B7" w:rsidRDefault="007561B7" w:rsidP="007561B7">
      <w:pPr>
        <w:tabs>
          <w:tab w:val="left" w:pos="3071"/>
        </w:tabs>
        <w:jc w:val="both"/>
        <w:rPr>
          <w:rFonts w:ascii="Arial Narrow" w:hAnsi="Arial Narrow" w:cs="Arial"/>
          <w:sz w:val="22"/>
          <w:szCs w:val="22"/>
        </w:rPr>
      </w:pPr>
      <w:r w:rsidRPr="007561B7">
        <w:rPr>
          <w:rFonts w:ascii="Arial Narrow" w:hAnsi="Arial Narrow" w:cs="Arial"/>
          <w:sz w:val="22"/>
          <w:szCs w:val="22"/>
        </w:rPr>
        <w:tab/>
      </w: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7561B7" w:rsidRPr="007561B7" w:rsidRDefault="007561B7" w:rsidP="007561B7">
      <w:pPr>
        <w:spacing w:before="100" w:beforeAutospacing="1" w:after="100" w:afterAutospacing="1"/>
        <w:jc w:val="both"/>
        <w:rPr>
          <w:rFonts w:ascii="Arial Narrow" w:hAnsi="Arial Narrow" w:cs="Arial"/>
          <w:sz w:val="22"/>
          <w:szCs w:val="22"/>
        </w:rPr>
      </w:pPr>
      <w:r w:rsidRPr="007561B7">
        <w:rPr>
          <w:rFonts w:ascii="Arial Narrow" w:hAnsi="Arial Narrow" w:cs="Arial"/>
          <w:sz w:val="22"/>
          <w:szCs w:val="22"/>
        </w:rPr>
        <w:t>V primeru da dobavitelj ne predloži zahtevane dokumentacije pred zamenjavo podizvajalca, podizvajalca ne more zamenjati, sicer bo naročnik odstopil od pogodbe in unovčil finančno zavarovanje za dobro izvedbo pogodbenih obveznosti.</w:t>
      </w: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 xml:space="preserve">Zamenjavo podizvajalca pogodbeni stranki uredita z aneksom k tej pogodbi. </w:t>
      </w:r>
    </w:p>
    <w:p w:rsidR="007561B7" w:rsidRPr="007561B7" w:rsidRDefault="007561B7" w:rsidP="007561B7">
      <w:pPr>
        <w:rPr>
          <w:rFonts w:ascii="Arial Narrow" w:hAnsi="Arial Narrow" w:cs="Arial"/>
          <w:sz w:val="22"/>
          <w:szCs w:val="22"/>
        </w:rPr>
      </w:pPr>
    </w:p>
    <w:p w:rsidR="007561B7" w:rsidRPr="007561B7" w:rsidRDefault="007561B7" w:rsidP="008F4EA6">
      <w:pPr>
        <w:numPr>
          <w:ilvl w:val="1"/>
          <w:numId w:val="24"/>
        </w:numPr>
        <w:spacing w:line="260" w:lineRule="atLeast"/>
        <w:ind w:right="23"/>
        <w:contextualSpacing/>
        <w:jc w:val="both"/>
        <w:rPr>
          <w:rFonts w:ascii="Arial Narrow" w:eastAsia="Calibri" w:hAnsi="Arial Narrow" w:cs="Arial"/>
          <w:sz w:val="22"/>
          <w:szCs w:val="22"/>
          <w:lang w:val="x-none" w:eastAsia="x-none"/>
        </w:rPr>
      </w:pPr>
      <w:r w:rsidRPr="007561B7">
        <w:rPr>
          <w:rFonts w:ascii="Arial Narrow" w:eastAsia="Calibri" w:hAnsi="Arial Narrow" w:cs="Arial"/>
          <w:sz w:val="22"/>
          <w:szCs w:val="22"/>
          <w:lang w:val="x-none" w:eastAsia="x-none"/>
        </w:rPr>
        <w:t xml:space="preserve"> V razmerju do naročnika dobavitelj v celoti odgovarja za izvedbo del, ki so predmet te</w:t>
      </w:r>
      <w:r w:rsidRPr="007561B7">
        <w:rPr>
          <w:rFonts w:ascii="Arial Narrow" w:eastAsia="Calibri" w:hAnsi="Arial Narrow" w:cs="Arial"/>
          <w:sz w:val="22"/>
          <w:szCs w:val="22"/>
          <w:lang w:eastAsia="x-none"/>
        </w:rPr>
        <w:t xml:space="preserve"> </w:t>
      </w:r>
      <w:r w:rsidRPr="007561B7">
        <w:rPr>
          <w:rFonts w:ascii="Arial Narrow" w:eastAsia="Calibri" w:hAnsi="Arial Narrow" w:cs="Arial"/>
          <w:sz w:val="22"/>
          <w:szCs w:val="22"/>
          <w:lang w:val="x-none" w:eastAsia="x-none"/>
        </w:rPr>
        <w:t>pogodbe.</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24"/>
        </w:numPr>
        <w:rPr>
          <w:rFonts w:ascii="Arial Narrow" w:hAnsi="Arial Narrow"/>
          <w:b/>
          <w:sz w:val="22"/>
          <w:szCs w:val="22"/>
        </w:rPr>
      </w:pPr>
      <w:r w:rsidRPr="007561B7">
        <w:rPr>
          <w:rFonts w:ascii="Arial Narrow" w:hAnsi="Arial Narrow"/>
          <w:b/>
          <w:sz w:val="22"/>
          <w:szCs w:val="22"/>
        </w:rPr>
        <w:t>ROK ZA IZVEDBO, POGODBENA KAZEN, ODŠKODNINA</w:t>
      </w:r>
    </w:p>
    <w:p w:rsidR="007561B7" w:rsidRPr="007561B7" w:rsidRDefault="007561B7" w:rsidP="007561B7">
      <w:pPr>
        <w:rPr>
          <w:rFonts w:ascii="Arial Narrow" w:hAnsi="Arial Narrow"/>
          <w:b/>
          <w:color w:val="FF0000"/>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bCs/>
          <w:sz w:val="22"/>
          <w:szCs w:val="22"/>
          <w:lang w:eastAsia="en-US"/>
        </w:rPr>
        <w:t xml:space="preserve">Izvajalec bo prevzel vse pogodbene obveznosti oziroma bo vzpostavil delujoč sistem z vsemi zahtevanimi funkcionalnostmi in procesi, kot jih je zahteval naročnik v razpisni dokumentaciji in tej pogodbi, najkasneje v 3 mesecih od dneva začetka veljavnosti pogodbe. </w:t>
      </w:r>
    </w:p>
    <w:p w:rsidR="007561B7" w:rsidRPr="007561B7" w:rsidRDefault="007561B7" w:rsidP="007561B7">
      <w:pPr>
        <w:tabs>
          <w:tab w:val="num" w:pos="480"/>
        </w:tabs>
        <w:ind w:left="480" w:hanging="480"/>
        <w:jc w:val="both"/>
        <w:rPr>
          <w:rFonts w:ascii="Arial Narrow" w:hAnsi="Arial Narrow"/>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 Pogodbeni stranki po prevzemu vseh pogodbenih obveznosti oziroma po vzpostavitvi sistema, kot opredeljeno v prejšnjem odstavku tega člena, pogodbeni stranki podpišeta primopredajni zapisnik. V primopredajnem zapisniku se izrecno ugotovi, ali sistem s svojim delovanjem funkcionalnostmi in procesi v celoti izpolnjuje vse pogoje, navedene v določbah</w:t>
      </w:r>
      <w:r w:rsidRPr="007561B7">
        <w:rPr>
          <w:rFonts w:ascii="Arial Narrow" w:eastAsia="Calibri" w:hAnsi="Arial Narrow"/>
          <w:color w:val="000000" w:themeColor="text1"/>
          <w:sz w:val="22"/>
          <w:szCs w:val="22"/>
          <w:lang w:eastAsia="en-US"/>
        </w:rPr>
        <w:t xml:space="preserve"> </w:t>
      </w:r>
      <w:r w:rsidRPr="007561B7">
        <w:rPr>
          <w:rFonts w:ascii="Arial Narrow" w:eastAsia="Calibri" w:hAnsi="Arial Narrow"/>
          <w:sz w:val="22"/>
          <w:szCs w:val="22"/>
          <w:lang w:eastAsia="en-US"/>
        </w:rPr>
        <w:t>te pogodbe razpisne dokumentacije naročnika. V primeru zamude je potrebno ugotoviti vzroke in odgovornost zanjo ter jih navesti v primopredajnem zapisniku. Primopredajni zapisnik podpišejo vse pooblaščene osebe naročnika in dobavitelja.</w:t>
      </w:r>
      <w:r w:rsidRPr="007561B7">
        <w:rPr>
          <w:rFonts w:ascii="Arial Narrow" w:eastAsia="Calibri" w:hAnsi="Arial Narrow"/>
          <w:b/>
          <w:bCs/>
          <w:sz w:val="22"/>
          <w:szCs w:val="22"/>
          <w:lang w:eastAsia="en-US"/>
        </w:rPr>
        <w:t xml:space="preserve">  </w:t>
      </w:r>
    </w:p>
    <w:p w:rsidR="007561B7" w:rsidRPr="007561B7" w:rsidRDefault="007561B7" w:rsidP="007561B7">
      <w:pPr>
        <w:tabs>
          <w:tab w:val="num" w:pos="480"/>
        </w:tabs>
        <w:ind w:left="480" w:hanging="480"/>
        <w:jc w:val="both"/>
        <w:rPr>
          <w:rFonts w:ascii="Arial Narrow" w:hAnsi="Arial Narrow"/>
          <w:sz w:val="22"/>
          <w:szCs w:val="22"/>
        </w:rPr>
      </w:pPr>
    </w:p>
    <w:p w:rsidR="007561B7" w:rsidRPr="007561B7" w:rsidRDefault="007561B7" w:rsidP="008F4EA6">
      <w:pPr>
        <w:numPr>
          <w:ilvl w:val="1"/>
          <w:numId w:val="40"/>
        </w:numPr>
        <w:ind w:left="480" w:hanging="480"/>
        <w:jc w:val="both"/>
        <w:rPr>
          <w:rFonts w:ascii="Arial Narrow" w:hAnsi="Arial Narrow"/>
          <w:sz w:val="22"/>
          <w:szCs w:val="22"/>
        </w:rPr>
      </w:pPr>
      <w:r w:rsidRPr="007561B7">
        <w:rPr>
          <w:rFonts w:ascii="Arial Narrow" w:hAnsi="Arial Narrow"/>
          <w:sz w:val="22"/>
          <w:szCs w:val="22"/>
        </w:rPr>
        <w:t>V primeru zamude z izvajanjem katerihkoli pogodbenih obveznosti razen tistih, opredeljenih v naslednjem odstavku tega člena (po krivdi izvajalca), lahko naročnik od izvajalca zahteva plačilo pogodbene kazni, ki bo odvisna od trajanja zamude in sicer:</w:t>
      </w:r>
    </w:p>
    <w:p w:rsidR="007561B7" w:rsidRPr="007561B7" w:rsidRDefault="007561B7" w:rsidP="008F4EA6">
      <w:pPr>
        <w:numPr>
          <w:ilvl w:val="0"/>
          <w:numId w:val="25"/>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za vsak koledarski dan zamude v višini 0,5% (pet desetin odstotka) mesečnega pavšala, kot je opredeljen v 10. členu te pogodbe,</w:t>
      </w:r>
    </w:p>
    <w:p w:rsidR="007561B7" w:rsidRPr="007561B7" w:rsidRDefault="007561B7" w:rsidP="008F4EA6">
      <w:pPr>
        <w:numPr>
          <w:ilvl w:val="0"/>
          <w:numId w:val="25"/>
        </w:numPr>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vendar skupno največ v višini 10% (desetih odstotkov) celotne predvidene pogodbene vrednosti. </w:t>
      </w:r>
    </w:p>
    <w:p w:rsidR="007561B7" w:rsidRPr="007561B7" w:rsidRDefault="007561B7" w:rsidP="007561B7">
      <w:pPr>
        <w:tabs>
          <w:tab w:val="num" w:pos="480"/>
          <w:tab w:val="left" w:pos="567"/>
        </w:tabs>
        <w:jc w:val="both"/>
        <w:rPr>
          <w:rFonts w:ascii="Arial Narrow" w:hAnsi="Arial Narrow"/>
          <w:sz w:val="22"/>
          <w:szCs w:val="22"/>
        </w:rPr>
      </w:pPr>
    </w:p>
    <w:p w:rsidR="007561B7" w:rsidRPr="007561B7" w:rsidRDefault="007561B7" w:rsidP="008F4EA6">
      <w:pPr>
        <w:numPr>
          <w:ilvl w:val="1"/>
          <w:numId w:val="40"/>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V primeru neizpolnjevanja obveznosti v zvezi z odzivnimi časi in časom za odpravo napake (člen 4. </w:t>
      </w:r>
      <w:r w:rsidRPr="007561B7">
        <w:rPr>
          <w:rFonts w:ascii="Arial Narrow" w:hAnsi="Arial Narrow"/>
          <w:sz w:val="22"/>
          <w:szCs w:val="22"/>
        </w:rPr>
        <w:t xml:space="preserve">DOLOČANJE PRIORITET IN ODZIVNIH ČASOV) </w:t>
      </w:r>
      <w:r w:rsidRPr="007561B7">
        <w:rPr>
          <w:rFonts w:ascii="Arial Narrow" w:eastAsia="Calibri" w:hAnsi="Arial Narrow"/>
          <w:sz w:val="22"/>
          <w:szCs w:val="22"/>
          <w:lang w:eastAsia="en-US"/>
        </w:rPr>
        <w:t>po krivdi izvajalca, lahko naročnik zaračuna izvajalcu pogodbeno kazen in sicer:</w:t>
      </w:r>
    </w:p>
    <w:p w:rsidR="007561B7" w:rsidRPr="007561B7" w:rsidRDefault="007561B7" w:rsidP="008F4EA6">
      <w:pPr>
        <w:numPr>
          <w:ilvl w:val="0"/>
          <w:numId w:val="26"/>
        </w:numPr>
        <w:tabs>
          <w:tab w:val="num" w:pos="1440"/>
        </w:tabs>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neizpolnjevanje obveznosti pri 3-10% od skupnega števila prijavljenih napak in/ali incidentov/zahtevkov naročnika – pogodbena kazen 5% vrednosti mesečnega pavšala,</w:t>
      </w:r>
    </w:p>
    <w:p w:rsidR="007561B7" w:rsidRPr="007561B7" w:rsidRDefault="007561B7" w:rsidP="008F4EA6">
      <w:pPr>
        <w:numPr>
          <w:ilvl w:val="0"/>
          <w:numId w:val="26"/>
        </w:numPr>
        <w:tabs>
          <w:tab w:val="num" w:pos="1440"/>
        </w:tabs>
        <w:spacing w:line="260" w:lineRule="atLeast"/>
        <w:ind w:left="1418" w:hanging="284"/>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neizpolnjevanje obveznosti nad 10% od skupnega števila prijavljenih napak in/ali incidentov/zahtevkov naročnika</w:t>
      </w:r>
      <w:r w:rsidRPr="007561B7" w:rsidDel="004714FE">
        <w:rPr>
          <w:rFonts w:ascii="Arial Narrow" w:eastAsia="Calibri" w:hAnsi="Arial Narrow"/>
          <w:sz w:val="22"/>
          <w:szCs w:val="22"/>
          <w:lang w:eastAsia="en-US"/>
        </w:rPr>
        <w:t xml:space="preserve"> </w:t>
      </w:r>
      <w:r w:rsidRPr="007561B7">
        <w:rPr>
          <w:rFonts w:ascii="Arial Narrow" w:eastAsia="Calibri" w:hAnsi="Arial Narrow"/>
          <w:sz w:val="22"/>
          <w:szCs w:val="22"/>
          <w:lang w:eastAsia="en-US"/>
        </w:rPr>
        <w:t xml:space="preserve"> – pogodbena kazen 10% vrednosti mesečnega pavšala.</w:t>
      </w:r>
    </w:p>
    <w:p w:rsidR="007561B7" w:rsidRPr="007561B7" w:rsidRDefault="007561B7" w:rsidP="007561B7">
      <w:pPr>
        <w:rPr>
          <w:rFonts w:ascii="Arial Narrow" w:hAnsi="Arial Narrow"/>
          <w:sz w:val="22"/>
          <w:szCs w:val="22"/>
        </w:rPr>
      </w:pPr>
    </w:p>
    <w:p w:rsidR="007561B7" w:rsidRPr="007561B7" w:rsidRDefault="007561B7" w:rsidP="007561B7">
      <w:pPr>
        <w:ind w:left="426"/>
        <w:rPr>
          <w:rFonts w:ascii="Arial Narrow" w:hAnsi="Arial Narrow"/>
          <w:sz w:val="22"/>
          <w:szCs w:val="22"/>
        </w:rPr>
      </w:pPr>
      <w:r w:rsidRPr="007561B7">
        <w:rPr>
          <w:rFonts w:ascii="Arial Narrow" w:hAnsi="Arial Narrow"/>
          <w:sz w:val="22"/>
          <w:szCs w:val="22"/>
        </w:rPr>
        <w:t>Pogodbena kazen se lahko obračuna oziroma pobota pri mesečnih pavšalih.</w:t>
      </w:r>
    </w:p>
    <w:p w:rsidR="007561B7" w:rsidRPr="007561B7" w:rsidRDefault="007561B7" w:rsidP="007561B7">
      <w:pPr>
        <w:tabs>
          <w:tab w:val="num" w:pos="480"/>
          <w:tab w:val="left" w:pos="567"/>
        </w:tabs>
        <w:ind w:left="480" w:hanging="480"/>
        <w:jc w:val="both"/>
        <w:rPr>
          <w:rFonts w:ascii="Arial Narrow" w:hAnsi="Arial Narrow"/>
          <w:sz w:val="22"/>
          <w:szCs w:val="22"/>
        </w:rPr>
      </w:pPr>
    </w:p>
    <w:p w:rsidR="007561B7" w:rsidRPr="007561B7" w:rsidRDefault="007561B7" w:rsidP="008F4EA6">
      <w:pPr>
        <w:numPr>
          <w:ilvl w:val="1"/>
          <w:numId w:val="40"/>
        </w:numPr>
        <w:jc w:val="both"/>
        <w:rPr>
          <w:rFonts w:ascii="Arial Narrow" w:hAnsi="Arial Narrow"/>
          <w:bCs/>
          <w:sz w:val="22"/>
          <w:szCs w:val="22"/>
        </w:rPr>
      </w:pPr>
      <w:r w:rsidRPr="007561B7">
        <w:rPr>
          <w:rFonts w:ascii="Arial Narrow" w:hAnsi="Arial Narrow"/>
          <w:sz w:val="22"/>
          <w:szCs w:val="22"/>
        </w:rPr>
        <w:t>Če bo škoda, ki jo bo zaradi zamude utrpel naročnik večja od pogodbene kazni, ima le-ta pravico zahtevati razliko do polne odškodnine. Tudi morebitna odškodnina se lahko obračuna oziroma pobota pri posameznem mesečnem pavšalu.</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40"/>
        </w:numPr>
        <w:spacing w:line="260" w:lineRule="atLeast"/>
        <w:ind w:left="426" w:hanging="426"/>
        <w:contextualSpacing/>
        <w:jc w:val="both"/>
        <w:rPr>
          <w:rFonts w:ascii="Arial Narrow" w:eastAsia="Calibri" w:hAnsi="Arial Narrow"/>
          <w:b/>
          <w:sz w:val="22"/>
          <w:szCs w:val="22"/>
          <w:lang w:eastAsia="en-US"/>
        </w:rPr>
      </w:pPr>
      <w:r w:rsidRPr="007561B7">
        <w:rPr>
          <w:rFonts w:ascii="Arial Narrow" w:eastAsia="Calibri" w:hAnsi="Arial Narrow"/>
          <w:b/>
          <w:sz w:val="22"/>
          <w:szCs w:val="22"/>
          <w:lang w:eastAsia="en-US"/>
        </w:rPr>
        <w:t>ODGOVORNOST – NADZOR</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bCs/>
          <w:iCs/>
          <w:sz w:val="22"/>
          <w:szCs w:val="22"/>
          <w:lang w:eastAsia="en-US"/>
        </w:rPr>
      </w:pPr>
      <w:r w:rsidRPr="007561B7">
        <w:rPr>
          <w:rFonts w:ascii="Arial Narrow" w:eastAsia="Calibri" w:hAnsi="Arial Narrow"/>
          <w:sz w:val="22"/>
          <w:szCs w:val="22"/>
          <w:lang w:eastAsia="en-US"/>
        </w:rPr>
        <w:t>Pogodbena dela bodo izvedena kvalitetno, sodobno, skladno z razpisno in ponudbeno dokumentacijo ter veljavnimi predpisi in normativi.</w:t>
      </w:r>
    </w:p>
    <w:p w:rsidR="007561B7" w:rsidRPr="007561B7" w:rsidRDefault="007561B7" w:rsidP="007561B7">
      <w:pPr>
        <w:spacing w:line="260" w:lineRule="atLeast"/>
        <w:ind w:left="426"/>
        <w:contextualSpacing/>
        <w:jc w:val="both"/>
        <w:rPr>
          <w:rFonts w:ascii="Arial Narrow" w:eastAsia="Calibri" w:hAnsi="Arial Narrow"/>
          <w:bCs/>
          <w:iCs/>
          <w:sz w:val="22"/>
          <w:szCs w:val="22"/>
          <w:lang w:eastAsia="en-US"/>
        </w:rPr>
      </w:pPr>
      <w:r w:rsidRPr="007561B7">
        <w:rPr>
          <w:rFonts w:ascii="Arial Narrow" w:eastAsia="Calibri" w:hAnsi="Arial Narrow"/>
          <w:sz w:val="22"/>
          <w:szCs w:val="22"/>
          <w:lang w:eastAsia="en-US"/>
        </w:rPr>
        <w:t>Izvajalec je dolžan dopustiti in omogočiti naročniku učinkovit nadzor nad kvaliteto opravljenih storitev.</w:t>
      </w:r>
    </w:p>
    <w:p w:rsidR="007561B7" w:rsidRPr="007561B7" w:rsidRDefault="007561B7" w:rsidP="007561B7">
      <w:pPr>
        <w:jc w:val="both"/>
        <w:rPr>
          <w:rFonts w:ascii="Arial Narrow" w:hAnsi="Arial Narrow"/>
          <w:b/>
          <w:color w:val="FF0000"/>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color w:val="FF0000"/>
          <w:sz w:val="22"/>
          <w:szCs w:val="22"/>
          <w:lang w:eastAsia="en-US"/>
        </w:rPr>
      </w:pPr>
      <w:r w:rsidRPr="007561B7">
        <w:rPr>
          <w:rFonts w:ascii="Arial Narrow" w:eastAsia="Calibri" w:hAnsi="Arial Narrow"/>
          <w:sz w:val="22"/>
          <w:szCs w:val="22"/>
          <w:lang w:eastAsia="en-US"/>
        </w:rPr>
        <w:t>Dobavitelj se zavezuje, da bo servis opravljal pooblaščen serviser v Republiki Sloveniji ali v EU, ki ima certifikat s strani proizvajalca za servisiranje-vzdrževanje opreme. Serviser mora komunicirati v slovenskem ali angleškem jeziku oziroma mora izvajalec za komuniciranje z naročnikom v enem od navedenih jezikov na svoje stroške zagotoviti prevajalca</w:t>
      </w:r>
      <w:r w:rsidRPr="007561B7">
        <w:rPr>
          <w:rFonts w:ascii="Arial Narrow" w:eastAsia="Calibri" w:hAnsi="Arial Narrow"/>
          <w:color w:val="FF0000"/>
          <w:sz w:val="22"/>
          <w:szCs w:val="22"/>
          <w:lang w:eastAsia="en-US"/>
        </w:rPr>
        <w:t>.</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FINANČNA ZAVAROVANJA</w:t>
      </w:r>
    </w:p>
    <w:p w:rsidR="007561B7" w:rsidRPr="007561B7" w:rsidRDefault="007561B7" w:rsidP="007561B7">
      <w:pPr>
        <w:rPr>
          <w:rFonts w:ascii="Arial Narrow" w:hAnsi="Arial Narrow"/>
          <w:b/>
          <w:sz w:val="22"/>
          <w:szCs w:val="22"/>
        </w:rPr>
      </w:pPr>
    </w:p>
    <w:p w:rsidR="007561B7" w:rsidRPr="007561B7" w:rsidRDefault="007561B7" w:rsidP="008F4EA6">
      <w:pPr>
        <w:numPr>
          <w:ilvl w:val="1"/>
          <w:numId w:val="40"/>
        </w:numPr>
        <w:spacing w:line="260" w:lineRule="atLeast"/>
        <w:ind w:left="284" w:hanging="284"/>
        <w:contextualSpacing/>
        <w:jc w:val="both"/>
        <w:rPr>
          <w:rFonts w:ascii="Arial Narrow" w:eastAsia="Calibri" w:hAnsi="Arial Narrow"/>
          <w:b/>
          <w:sz w:val="22"/>
          <w:szCs w:val="22"/>
          <w:u w:val="single"/>
          <w:lang w:eastAsia="en-US"/>
        </w:rPr>
      </w:pPr>
      <w:r w:rsidRPr="007561B7">
        <w:rPr>
          <w:rFonts w:ascii="Arial Narrow" w:eastAsia="Calibri" w:hAnsi="Arial Narrow"/>
          <w:b/>
          <w:sz w:val="22"/>
          <w:szCs w:val="22"/>
          <w:u w:val="single"/>
          <w:lang w:eastAsia="en-US"/>
        </w:rPr>
        <w:t>Dobavitelj najkasneje v 10 dneh po podpisu pogodbe:</w:t>
      </w:r>
    </w:p>
    <w:p w:rsidR="007561B7" w:rsidRPr="007561B7" w:rsidRDefault="007561B7" w:rsidP="008F4EA6">
      <w:pPr>
        <w:numPr>
          <w:ilvl w:val="0"/>
          <w:numId w:val="2"/>
        </w:numPr>
        <w:jc w:val="both"/>
        <w:rPr>
          <w:rFonts w:ascii="Arial Narrow" w:hAnsi="Arial Narrow"/>
          <w:sz w:val="22"/>
          <w:szCs w:val="22"/>
        </w:rPr>
      </w:pPr>
      <w:r w:rsidRPr="007561B7">
        <w:rPr>
          <w:rFonts w:ascii="Arial Narrow" w:hAnsi="Arial Narrow"/>
          <w:sz w:val="22"/>
          <w:szCs w:val="22"/>
        </w:rPr>
        <w:t>Predloži nepreklicno, brezpogojno bančno garancijo na prvi poziv ali enakovredno kavcijsko zavarovanje za dobro izvedbo pogodbenih obveznosti v višini 10% pogodbene vrednosti vključno z DDV, kar znaša __________________ EUR, z veljavnostjo zavarovanja najmanj do datuma predvidenega trajanja pogodbe + 30 dni.</w:t>
      </w:r>
    </w:p>
    <w:p w:rsidR="007561B7" w:rsidRPr="007561B7" w:rsidRDefault="007561B7" w:rsidP="007561B7">
      <w:pPr>
        <w:ind w:left="720"/>
        <w:jc w:val="both"/>
        <w:rPr>
          <w:rFonts w:ascii="Arial Narrow" w:hAnsi="Arial Narrow"/>
          <w:sz w:val="22"/>
          <w:szCs w:val="22"/>
        </w:rPr>
      </w:pPr>
      <w:r w:rsidRPr="007561B7">
        <w:rPr>
          <w:rFonts w:ascii="Arial Narrow" w:hAnsi="Arial Narrow"/>
          <w:sz w:val="22"/>
          <w:szCs w:val="22"/>
        </w:rPr>
        <w:t>ALI</w:t>
      </w:r>
    </w:p>
    <w:p w:rsidR="007561B7" w:rsidRPr="007561B7" w:rsidRDefault="007561B7" w:rsidP="008F4EA6">
      <w:pPr>
        <w:numPr>
          <w:ilvl w:val="0"/>
          <w:numId w:val="2"/>
        </w:numPr>
        <w:jc w:val="both"/>
        <w:rPr>
          <w:rFonts w:ascii="Arial Narrow" w:hAnsi="Arial Narrow"/>
          <w:sz w:val="22"/>
          <w:szCs w:val="22"/>
        </w:rPr>
      </w:pPr>
      <w:r w:rsidRPr="007561B7">
        <w:rPr>
          <w:rFonts w:ascii="Arial Narrow" w:hAnsi="Arial Narrow"/>
          <w:sz w:val="22"/>
          <w:szCs w:val="22"/>
        </w:rPr>
        <w:t xml:space="preserve">Vplača denarni depozit za dobro izvedbo pogodbenih obveznosti v višini 10% od pogodbene vrednosti vključno z DDV, in sicer na blagajni UKCL, Zaloška cesta 7-glavna stavba ali preko plačilnega naloga na številko: 01100-6030277894 s pripisom DENARNI DEPOZIT po pogodbi št._________________________, sklic na št. 20010-845-0801. Dobavitelj  bo naročniku posredoval potrdilo o vplačilu. </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Naročnik bo zavarovanje za dobro izvedbo pogodbenih obveznosti unovčil, če:</w:t>
      </w:r>
    </w:p>
    <w:p w:rsidR="007561B7" w:rsidRPr="007561B7" w:rsidRDefault="007561B7" w:rsidP="008F4EA6">
      <w:pPr>
        <w:numPr>
          <w:ilvl w:val="0"/>
          <w:numId w:val="7"/>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izvajalcev svojih pogodbenih obveznosti ne bo izvedel v dogovorjenih rokih, količini in dogovorjeni kakovosti </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VIŠJA SILA, SPREMEMBE POGODBE IN POOBLAŠČENE OSEBE</w:t>
      </w:r>
    </w:p>
    <w:p w:rsidR="007561B7" w:rsidRPr="007561B7" w:rsidRDefault="007561B7" w:rsidP="007561B7">
      <w:pPr>
        <w:rPr>
          <w:rFonts w:ascii="Arial Narrow" w:hAnsi="Arial Narrow"/>
          <w:b/>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Kakršne koli spremembe te pogodbe so možne le v pisni obliki in le izjemoma ter ob soglasju obeh pogodbenih strank. </w:t>
      </w:r>
    </w:p>
    <w:p w:rsidR="007561B7" w:rsidRPr="007561B7" w:rsidRDefault="007561B7" w:rsidP="007561B7">
      <w:pPr>
        <w:spacing w:line="260" w:lineRule="atLeast"/>
        <w:ind w:left="720"/>
        <w:contextualSpacing/>
        <w:jc w:val="both"/>
        <w:rPr>
          <w:rFonts w:ascii="Arial Narrow" w:eastAsia="Calibri" w:hAnsi="Arial Narrow"/>
          <w:color w:val="FF0000"/>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Pooblaščene osebe pri izvajanju pogodbe so: </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8F4EA6">
      <w:pPr>
        <w:numPr>
          <w:ilvl w:val="0"/>
          <w:numId w:val="27"/>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s strani dobavitelja: _________________________________________________________</w:t>
      </w:r>
    </w:p>
    <w:p w:rsidR="007561B7" w:rsidRPr="007561B7" w:rsidRDefault="007561B7" w:rsidP="007561B7">
      <w:pPr>
        <w:spacing w:line="260" w:lineRule="atLeast"/>
        <w:ind w:left="1146"/>
        <w:contextualSpacing/>
        <w:jc w:val="both"/>
        <w:rPr>
          <w:rFonts w:ascii="Arial Narrow" w:eastAsia="Calibri" w:hAnsi="Arial Narrow"/>
          <w:sz w:val="22"/>
          <w:szCs w:val="22"/>
          <w:lang w:eastAsia="en-US"/>
        </w:rPr>
      </w:pPr>
    </w:p>
    <w:p w:rsidR="007561B7" w:rsidRPr="007561B7" w:rsidRDefault="007561B7" w:rsidP="008F4EA6">
      <w:pPr>
        <w:numPr>
          <w:ilvl w:val="0"/>
          <w:numId w:val="27"/>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strokovni skrbnik (uporabnik) pogodbe na strani naročnika : __________________________</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8F4EA6">
      <w:pPr>
        <w:numPr>
          <w:ilvl w:val="0"/>
          <w:numId w:val="27"/>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komercialni skrbnik pogodbe na strani naročnika: </w:t>
      </w:r>
      <w:r w:rsidRPr="007561B7">
        <w:rPr>
          <w:rFonts w:ascii="Arial Narrow" w:eastAsia="Calibri" w:hAnsi="Arial Narrow" w:cs="Arial"/>
          <w:sz w:val="22"/>
          <w:szCs w:val="22"/>
          <w:lang w:eastAsia="en-US"/>
        </w:rPr>
        <w:t xml:space="preserve"> _________________________________    </w:t>
      </w: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 xml:space="preserve">  </w:t>
      </w: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 xml:space="preserve">                                                            </w:t>
      </w: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LASTNIŠTVO IN VAROVANJE PODATKOV IN PODATKOVNIH BAZ</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Vsi podatki, ki bodo uporabljeni ali bodo nastali v okviru delovanja zahtevanih procesov oziroma na podlagi izvajanja pogodbe (npr. baza znanj, </w:t>
      </w:r>
      <w:proofErr w:type="spellStart"/>
      <w:r w:rsidRPr="007561B7">
        <w:rPr>
          <w:rFonts w:ascii="Arial Narrow" w:eastAsia="Calibri" w:hAnsi="Arial Narrow"/>
          <w:sz w:val="22"/>
          <w:szCs w:val="22"/>
          <w:lang w:eastAsia="en-US"/>
        </w:rPr>
        <w:t>konfiguracijska</w:t>
      </w:r>
      <w:proofErr w:type="spellEnd"/>
      <w:r w:rsidRPr="007561B7">
        <w:rPr>
          <w:rFonts w:ascii="Arial Narrow" w:eastAsia="Calibri" w:hAnsi="Arial Narrow"/>
          <w:sz w:val="22"/>
          <w:szCs w:val="22"/>
          <w:lang w:eastAsia="en-US"/>
        </w:rPr>
        <w:t xml:space="preserve"> zbirka podatkov ipd.) so last naročnika. </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lastRenderedPageBreak/>
        <w:t>Izvajalec mora pooblaščeni osebi naročnika ob vsakem trenutku omogočiti dostop do vseh podatkov.</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V primeru poteka veljavnosti ali prekinitve/odstopa od pogodbe ostanejo vsi podatki naročniku.</w:t>
      </w:r>
    </w:p>
    <w:p w:rsidR="007561B7" w:rsidRPr="007561B7" w:rsidRDefault="007561B7" w:rsidP="007561B7">
      <w:pPr>
        <w:spacing w:line="260" w:lineRule="atLeast"/>
        <w:ind w:left="720"/>
        <w:contextualSpacing/>
        <w:jc w:val="both"/>
        <w:rPr>
          <w:rFonts w:ascii="Arial Narrow" w:eastAsia="Calibri" w:hAnsi="Arial Narrow"/>
          <w:sz w:val="22"/>
          <w:szCs w:val="22"/>
          <w:lang w:eastAsia="en-US"/>
        </w:rPr>
      </w:pP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ZAUPNOST PODATKOV</w:t>
      </w:r>
    </w:p>
    <w:p w:rsidR="007561B7" w:rsidRPr="007561B7" w:rsidRDefault="007561B7" w:rsidP="007561B7">
      <w:pPr>
        <w:ind w:left="284"/>
        <w:rPr>
          <w:rFonts w:ascii="Arial Narrow" w:hAnsi="Arial Narrow"/>
          <w:b/>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7561B7" w:rsidRPr="007561B7" w:rsidRDefault="007561B7" w:rsidP="007561B7">
      <w:pPr>
        <w:rPr>
          <w:rFonts w:ascii="Arial Narrow" w:hAnsi="Arial Narrow"/>
          <w:b/>
          <w:sz w:val="22"/>
          <w:szCs w:val="22"/>
        </w:rPr>
      </w:pPr>
    </w:p>
    <w:p w:rsidR="007561B7" w:rsidRPr="007561B7" w:rsidRDefault="007561B7" w:rsidP="007561B7">
      <w:pPr>
        <w:rPr>
          <w:rFonts w:ascii="Arial Narrow" w:hAnsi="Arial Narrow"/>
          <w:b/>
          <w:sz w:val="22"/>
          <w:szCs w:val="22"/>
        </w:rPr>
      </w:pPr>
    </w:p>
    <w:p w:rsidR="007561B7" w:rsidRPr="007561B7" w:rsidRDefault="007561B7" w:rsidP="007561B7">
      <w:pPr>
        <w:rPr>
          <w:rFonts w:ascii="Arial Narrow" w:hAnsi="Arial Narrow"/>
          <w:b/>
          <w:sz w:val="22"/>
          <w:szCs w:val="22"/>
        </w:rPr>
      </w:pP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REŠEVANJE SPOROV, DOKUMENTACIJA</w:t>
      </w:r>
    </w:p>
    <w:p w:rsidR="007561B7" w:rsidRPr="007561B7" w:rsidRDefault="007561B7" w:rsidP="007561B7">
      <w:pPr>
        <w:ind w:left="284"/>
        <w:rPr>
          <w:rFonts w:ascii="Arial Narrow" w:hAnsi="Arial Narrow"/>
          <w:b/>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cs="Arial"/>
          <w:b/>
          <w:sz w:val="22"/>
          <w:szCs w:val="22"/>
          <w:lang w:eastAsia="en-US"/>
        </w:rPr>
      </w:pPr>
      <w:r w:rsidRPr="007561B7">
        <w:rPr>
          <w:rFonts w:ascii="Arial Narrow" w:eastAsia="Calibri" w:hAnsi="Arial Narrow" w:cs="Arial"/>
          <w:sz w:val="22"/>
          <w:szCs w:val="22"/>
          <w:lang w:eastAsia="en-US"/>
        </w:rPr>
        <w:t>Morebitna nesoglasja bosta pogodbeni stranki reševali sporazumno. V kolikor se o nastalem sporu ne bi mogli dogovoriti, je pristojno za reševanje sporov iz te pogodbe sodišče v Ljubljani. Spor se bo reševal po slovenskem pravu.</w:t>
      </w:r>
    </w:p>
    <w:p w:rsidR="007561B7" w:rsidRPr="007561B7" w:rsidRDefault="007561B7" w:rsidP="007561B7">
      <w:pPr>
        <w:spacing w:line="260" w:lineRule="atLeast"/>
        <w:ind w:left="426"/>
        <w:contextualSpacing/>
        <w:jc w:val="both"/>
        <w:rPr>
          <w:rFonts w:ascii="Arial Narrow" w:eastAsia="Calibri" w:hAnsi="Arial Narrow" w:cs="Arial"/>
          <w:b/>
          <w:sz w:val="22"/>
          <w:szCs w:val="22"/>
          <w:lang w:eastAsia="en-US"/>
        </w:rPr>
      </w:pPr>
    </w:p>
    <w:p w:rsidR="007561B7" w:rsidRPr="007561B7" w:rsidRDefault="007561B7" w:rsidP="008F4EA6">
      <w:pPr>
        <w:numPr>
          <w:ilvl w:val="1"/>
          <w:numId w:val="40"/>
        </w:numPr>
        <w:spacing w:line="260" w:lineRule="atLeast"/>
        <w:ind w:left="426" w:hanging="426"/>
        <w:contextualSpacing/>
        <w:jc w:val="both"/>
        <w:rPr>
          <w:rFonts w:ascii="Arial Narrow" w:eastAsia="Calibri" w:hAnsi="Arial Narrow" w:cs="Arial"/>
          <w:b/>
          <w:sz w:val="22"/>
          <w:szCs w:val="22"/>
          <w:lang w:eastAsia="en-US"/>
        </w:rPr>
      </w:pPr>
      <w:r w:rsidRPr="007561B7">
        <w:rPr>
          <w:rFonts w:ascii="Arial Narrow" w:eastAsia="Calibri" w:hAnsi="Arial Narrow"/>
          <w:sz w:val="22"/>
          <w:szCs w:val="22"/>
          <w:lang w:eastAsia="en-US"/>
        </w:rPr>
        <w:t>Pri tolmačenju te pogodbe in reševanju sporov se poleg pogodbe in Obligacijskega zakonika upošteva še:</w:t>
      </w:r>
    </w:p>
    <w:p w:rsidR="007561B7" w:rsidRPr="007561B7" w:rsidRDefault="007561B7" w:rsidP="008F4EA6">
      <w:pPr>
        <w:numPr>
          <w:ilvl w:val="0"/>
          <w:numId w:val="3"/>
        </w:numPr>
        <w:jc w:val="both"/>
        <w:rPr>
          <w:rFonts w:ascii="Arial Narrow" w:eastAsia="Calibri" w:hAnsi="Arial Narrow"/>
          <w:sz w:val="22"/>
          <w:szCs w:val="22"/>
        </w:rPr>
      </w:pPr>
      <w:r w:rsidRPr="007561B7">
        <w:rPr>
          <w:rFonts w:ascii="Arial Narrow" w:eastAsia="Calibri" w:hAnsi="Arial Narrow"/>
          <w:sz w:val="22"/>
          <w:szCs w:val="22"/>
        </w:rPr>
        <w:t>razpisno dokumentacijo</w:t>
      </w:r>
    </w:p>
    <w:p w:rsidR="007561B7" w:rsidRPr="007561B7" w:rsidRDefault="007561B7" w:rsidP="008F4EA6">
      <w:pPr>
        <w:numPr>
          <w:ilvl w:val="0"/>
          <w:numId w:val="3"/>
        </w:numPr>
        <w:jc w:val="both"/>
        <w:rPr>
          <w:rFonts w:ascii="Arial Narrow" w:eastAsia="Calibri" w:hAnsi="Arial Narrow"/>
          <w:sz w:val="22"/>
          <w:szCs w:val="22"/>
        </w:rPr>
      </w:pPr>
      <w:r w:rsidRPr="007561B7">
        <w:rPr>
          <w:rFonts w:ascii="Arial Narrow" w:eastAsia="Calibri" w:hAnsi="Arial Narrow"/>
          <w:sz w:val="22"/>
          <w:szCs w:val="22"/>
        </w:rPr>
        <w:t>ponudbeno dokumentacijo</w:t>
      </w:r>
    </w:p>
    <w:p w:rsidR="007561B7" w:rsidRPr="007561B7" w:rsidRDefault="007561B7" w:rsidP="008F4EA6">
      <w:pPr>
        <w:numPr>
          <w:ilvl w:val="0"/>
          <w:numId w:val="3"/>
        </w:numPr>
        <w:jc w:val="both"/>
        <w:rPr>
          <w:rFonts w:ascii="Arial Narrow" w:eastAsia="Calibri" w:hAnsi="Arial Narrow"/>
          <w:sz w:val="22"/>
          <w:szCs w:val="22"/>
        </w:rPr>
      </w:pPr>
      <w:r w:rsidRPr="007561B7">
        <w:rPr>
          <w:rFonts w:ascii="Arial Narrow" w:eastAsia="Calibri" w:hAnsi="Arial Narrow"/>
          <w:sz w:val="22"/>
          <w:szCs w:val="22"/>
        </w:rPr>
        <w:t>odločitev o oddaji javnega naročila</w:t>
      </w:r>
    </w:p>
    <w:p w:rsidR="007561B7" w:rsidRPr="007561B7" w:rsidRDefault="007561B7" w:rsidP="008F4EA6">
      <w:pPr>
        <w:numPr>
          <w:ilvl w:val="0"/>
          <w:numId w:val="3"/>
        </w:numPr>
        <w:jc w:val="both"/>
        <w:rPr>
          <w:rFonts w:ascii="Arial Narrow" w:eastAsia="Calibri" w:hAnsi="Arial Narrow"/>
          <w:sz w:val="22"/>
          <w:szCs w:val="22"/>
        </w:rPr>
      </w:pPr>
      <w:r w:rsidRPr="007561B7">
        <w:rPr>
          <w:rFonts w:ascii="Arial Narrow" w:eastAsia="Calibri" w:hAnsi="Arial Narrow"/>
          <w:sz w:val="22"/>
          <w:szCs w:val="22"/>
        </w:rPr>
        <w:t>specifikacije in na njih nanašajoče prospekte</w:t>
      </w:r>
    </w:p>
    <w:p w:rsidR="007561B7" w:rsidRPr="007561B7" w:rsidRDefault="007561B7" w:rsidP="008F4EA6">
      <w:pPr>
        <w:numPr>
          <w:ilvl w:val="0"/>
          <w:numId w:val="3"/>
        </w:numPr>
        <w:jc w:val="both"/>
        <w:rPr>
          <w:rFonts w:ascii="Arial Narrow" w:eastAsia="Calibri" w:hAnsi="Arial Narrow"/>
          <w:sz w:val="22"/>
          <w:szCs w:val="22"/>
          <w:lang w:eastAsia="en-US"/>
        </w:rPr>
      </w:pPr>
      <w:r w:rsidRPr="007561B7">
        <w:rPr>
          <w:rFonts w:ascii="Arial Narrow" w:eastAsia="Calibri" w:hAnsi="Arial Narrow"/>
          <w:sz w:val="22"/>
          <w:szCs w:val="22"/>
        </w:rPr>
        <w:t>drugo dokumentacijo v zvezi s pogodbo</w:t>
      </w:r>
    </w:p>
    <w:p w:rsidR="007561B7" w:rsidRPr="007561B7" w:rsidRDefault="007561B7" w:rsidP="007561B7">
      <w:pPr>
        <w:ind w:left="426"/>
        <w:jc w:val="both"/>
        <w:rPr>
          <w:rFonts w:ascii="Arial Narrow" w:eastAsia="Calibri" w:hAnsi="Arial Narrow"/>
          <w:sz w:val="22"/>
          <w:szCs w:val="22"/>
          <w:lang w:eastAsia="en-US"/>
        </w:rPr>
      </w:pPr>
    </w:p>
    <w:p w:rsidR="007561B7" w:rsidRPr="007561B7" w:rsidRDefault="007561B7" w:rsidP="007561B7">
      <w:pPr>
        <w:ind w:left="426"/>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V primeru neskladja med določili iz prejšnjih dokumentov, obveljajo najprej določbe te pogodbe, nato sledijo določbe razpisne dokumentacije, šele nato pa določila ostalih dokumentov. </w:t>
      </w:r>
    </w:p>
    <w:p w:rsid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40"/>
        </w:numPr>
        <w:ind w:left="284" w:hanging="284"/>
        <w:rPr>
          <w:rFonts w:ascii="Arial Narrow" w:hAnsi="Arial Narrow"/>
          <w:b/>
          <w:sz w:val="22"/>
          <w:szCs w:val="22"/>
        </w:rPr>
      </w:pPr>
      <w:r w:rsidRPr="007561B7">
        <w:rPr>
          <w:rFonts w:ascii="Arial Narrow" w:hAnsi="Arial Narrow"/>
          <w:b/>
          <w:sz w:val="22"/>
          <w:szCs w:val="22"/>
        </w:rPr>
        <w:t>VELJAVNOST POGODBE</w:t>
      </w:r>
    </w:p>
    <w:p w:rsidR="007561B7" w:rsidRPr="007561B7" w:rsidRDefault="007561B7" w:rsidP="007561B7">
      <w:pPr>
        <w:ind w:left="284"/>
        <w:rPr>
          <w:rFonts w:ascii="Arial Narrow" w:hAnsi="Arial Narrow"/>
          <w:b/>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hAnsi="Arial Narrow"/>
          <w:b/>
          <w:sz w:val="22"/>
          <w:szCs w:val="22"/>
        </w:rPr>
      </w:pPr>
      <w:r w:rsidRPr="007561B7">
        <w:rPr>
          <w:rFonts w:ascii="Arial Narrow" w:hAnsi="Arial Narrow"/>
          <w:iCs/>
          <w:sz w:val="22"/>
          <w:szCs w:val="22"/>
        </w:rPr>
        <w:t xml:space="preserve">Pogodba stopi v veljavo z dnem podpisa obeh pogodbenih strank, pod </w:t>
      </w:r>
      <w:proofErr w:type="spellStart"/>
      <w:r w:rsidRPr="007561B7">
        <w:rPr>
          <w:rFonts w:ascii="Arial Narrow" w:hAnsi="Arial Narrow"/>
          <w:iCs/>
          <w:sz w:val="22"/>
          <w:szCs w:val="22"/>
        </w:rPr>
        <w:t>odložnim</w:t>
      </w:r>
      <w:proofErr w:type="spellEnd"/>
      <w:r w:rsidRPr="007561B7">
        <w:rPr>
          <w:rFonts w:ascii="Arial Narrow" w:hAnsi="Arial Narrow"/>
          <w:iCs/>
          <w:sz w:val="22"/>
          <w:szCs w:val="22"/>
        </w:rPr>
        <w:t xml:space="preserve"> pogojem, da </w:t>
      </w:r>
      <w:r w:rsidRPr="007561B7">
        <w:rPr>
          <w:rFonts w:ascii="Arial Narrow" w:eastAsia="Calibri" w:hAnsi="Arial Narrow"/>
          <w:iCs/>
          <w:sz w:val="22"/>
          <w:szCs w:val="22"/>
          <w:lang w:eastAsia="en-US"/>
        </w:rPr>
        <w:t>izvajalec predloži finančno zavarovanje za dobro izvedbo pogodbenih obveznosti v skladu s 13. členom te pogodbe. Za dan podpisa obeh pogodbenih strank se šteje datum podpisa zadnje od pogodbenih strank.</w:t>
      </w:r>
    </w:p>
    <w:p w:rsidR="007561B7" w:rsidRPr="007561B7" w:rsidRDefault="007561B7" w:rsidP="007561B7">
      <w:pPr>
        <w:spacing w:line="260" w:lineRule="atLeast"/>
        <w:ind w:left="405"/>
        <w:contextualSpacing/>
        <w:jc w:val="both"/>
        <w:rPr>
          <w:rFonts w:ascii="Arial Narrow" w:hAnsi="Arial Narrow"/>
          <w:b/>
          <w:sz w:val="22"/>
          <w:szCs w:val="22"/>
        </w:rPr>
      </w:pPr>
    </w:p>
    <w:p w:rsidR="007561B7" w:rsidRPr="007561B7" w:rsidRDefault="007561B7" w:rsidP="008F4EA6">
      <w:pPr>
        <w:numPr>
          <w:ilvl w:val="1"/>
          <w:numId w:val="40"/>
        </w:numPr>
        <w:spacing w:line="260" w:lineRule="atLeast"/>
        <w:ind w:left="426" w:hanging="426"/>
        <w:contextualSpacing/>
        <w:jc w:val="both"/>
        <w:rPr>
          <w:rFonts w:ascii="Arial Narrow" w:hAnsi="Arial Narrow"/>
          <w:bCs/>
          <w:sz w:val="22"/>
          <w:szCs w:val="22"/>
        </w:rPr>
      </w:pPr>
      <w:r w:rsidRPr="007561B7">
        <w:rPr>
          <w:rFonts w:ascii="Arial Narrow" w:hAnsi="Arial Narrow"/>
          <w:b/>
          <w:sz w:val="22"/>
          <w:szCs w:val="22"/>
        </w:rPr>
        <w:t xml:space="preserve"> </w:t>
      </w:r>
      <w:r w:rsidRPr="007561B7">
        <w:rPr>
          <w:rFonts w:ascii="Arial Narrow" w:hAnsi="Arial Narrow"/>
          <w:bCs/>
          <w:sz w:val="22"/>
          <w:szCs w:val="22"/>
        </w:rPr>
        <w:t xml:space="preserve">Izvajalec se zavezuje po prenehanju veljavnosti pogodbe izvesti primopredajo s skrbnostjo dobrega strokovnjaka ter v največji možni meri sodelovati z naročnikom in/ali novim izvajalcem pogodbenih storitev na način, da bo(sta) naročnik in/ali novi izvajalec v primernem roku, ki ga bo določil naročnik, lahko v celoti prevzel(a) izvajanje storitev, ki so predmet te pogodbe. Navedena obveznost je že vključena v pogodbeno dogovorjeno ceno iz 10. člena pogodbe.  </w:t>
      </w:r>
    </w:p>
    <w:p w:rsidR="007561B7" w:rsidRPr="007561B7" w:rsidRDefault="007561B7" w:rsidP="007561B7">
      <w:pPr>
        <w:spacing w:line="260" w:lineRule="atLeast"/>
        <w:ind w:left="426"/>
        <w:contextualSpacing/>
        <w:jc w:val="both"/>
        <w:rPr>
          <w:rFonts w:ascii="Arial Narrow" w:hAnsi="Arial Narrow"/>
          <w:b/>
          <w:sz w:val="22"/>
          <w:szCs w:val="22"/>
        </w:rPr>
      </w:pPr>
    </w:p>
    <w:p w:rsidR="007561B7" w:rsidRPr="007561B7" w:rsidRDefault="007561B7" w:rsidP="007561B7">
      <w:pPr>
        <w:ind w:left="360"/>
        <w:rPr>
          <w:rFonts w:ascii="Arial Narrow" w:hAnsi="Arial Narrow"/>
          <w:b/>
          <w:sz w:val="22"/>
        </w:rPr>
      </w:pPr>
      <w:r w:rsidRPr="007561B7">
        <w:rPr>
          <w:rFonts w:ascii="Arial Narrow" w:hAnsi="Arial Narrow"/>
          <w:sz w:val="22"/>
        </w:rPr>
        <w:t xml:space="preserve">Če v zvezi s to pogodbo kdo v imenu ali na račun druge pogodbene stranke predstavnikom naročnika obljubi, ponudi ali da kakšno nedovoljeno korist za: </w:t>
      </w:r>
    </w:p>
    <w:p w:rsidR="007561B7" w:rsidRPr="007561B7" w:rsidRDefault="007561B7" w:rsidP="008F4EA6">
      <w:pPr>
        <w:numPr>
          <w:ilvl w:val="0"/>
          <w:numId w:val="4"/>
        </w:numPr>
        <w:jc w:val="both"/>
        <w:rPr>
          <w:rFonts w:ascii="Arial Narrow" w:hAnsi="Arial Narrow"/>
          <w:sz w:val="22"/>
          <w:szCs w:val="22"/>
        </w:rPr>
      </w:pPr>
      <w:r w:rsidRPr="007561B7">
        <w:rPr>
          <w:rFonts w:ascii="Arial Narrow" w:hAnsi="Arial Narrow"/>
          <w:sz w:val="22"/>
          <w:szCs w:val="22"/>
        </w:rPr>
        <w:lastRenderedPageBreak/>
        <w:t xml:space="preserve">pridobitev posla ali </w:t>
      </w:r>
    </w:p>
    <w:p w:rsidR="007561B7" w:rsidRPr="007561B7" w:rsidRDefault="007561B7" w:rsidP="008F4EA6">
      <w:pPr>
        <w:numPr>
          <w:ilvl w:val="0"/>
          <w:numId w:val="4"/>
        </w:numPr>
        <w:jc w:val="both"/>
        <w:rPr>
          <w:rFonts w:ascii="Arial Narrow" w:hAnsi="Arial Narrow"/>
          <w:sz w:val="22"/>
          <w:szCs w:val="22"/>
        </w:rPr>
      </w:pPr>
      <w:r w:rsidRPr="007561B7">
        <w:rPr>
          <w:rFonts w:ascii="Arial Narrow" w:hAnsi="Arial Narrow"/>
          <w:sz w:val="22"/>
          <w:szCs w:val="22"/>
        </w:rPr>
        <w:t>za sklenitev posla pod ugodnejšimi pogoji ali</w:t>
      </w:r>
    </w:p>
    <w:p w:rsidR="007561B7" w:rsidRPr="007561B7" w:rsidRDefault="007561B7" w:rsidP="008F4EA6">
      <w:pPr>
        <w:numPr>
          <w:ilvl w:val="0"/>
          <w:numId w:val="4"/>
        </w:numPr>
        <w:jc w:val="both"/>
        <w:rPr>
          <w:rFonts w:ascii="Arial Narrow" w:hAnsi="Arial Narrow"/>
          <w:sz w:val="22"/>
          <w:szCs w:val="22"/>
        </w:rPr>
      </w:pPr>
      <w:r w:rsidRPr="007561B7">
        <w:rPr>
          <w:rFonts w:ascii="Arial Narrow" w:hAnsi="Arial Narrow"/>
          <w:sz w:val="22"/>
          <w:szCs w:val="22"/>
        </w:rPr>
        <w:t>za opustitev dolžnega nadzora nad izvajanjem pogodbenih obveznosti ali</w:t>
      </w:r>
    </w:p>
    <w:p w:rsidR="007561B7" w:rsidRPr="007561B7" w:rsidRDefault="007561B7" w:rsidP="007561B7">
      <w:pPr>
        <w:ind w:left="426"/>
        <w:jc w:val="both"/>
        <w:rPr>
          <w:rFonts w:ascii="Arial Narrow" w:hAnsi="Arial Narrow"/>
          <w:sz w:val="22"/>
          <w:szCs w:val="22"/>
        </w:rPr>
      </w:pPr>
      <w:r w:rsidRPr="007561B7">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r w:rsidRPr="007561B7" w:rsidDel="005F7EA3">
        <w:rPr>
          <w:rFonts w:ascii="Arial Narrow" w:hAnsi="Arial Narrow"/>
          <w:sz w:val="22"/>
          <w:szCs w:val="22"/>
        </w:rPr>
        <w:t xml:space="preserve"> </w:t>
      </w: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8F4EA6">
      <w:pPr>
        <w:numPr>
          <w:ilvl w:val="0"/>
          <w:numId w:val="40"/>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b/>
          <w:sz w:val="22"/>
          <w:szCs w:val="22"/>
          <w:lang w:eastAsia="en-US"/>
        </w:rPr>
        <w:t>SOCIALNA KLAVZULA</w:t>
      </w:r>
    </w:p>
    <w:p w:rsidR="007561B7" w:rsidRPr="007561B7" w:rsidRDefault="007561B7" w:rsidP="007561B7">
      <w:pPr>
        <w:spacing w:line="260" w:lineRule="atLeast"/>
        <w:ind w:left="426"/>
        <w:contextualSpacing/>
        <w:jc w:val="both"/>
        <w:rPr>
          <w:rFonts w:ascii="Arial Narrow" w:eastAsia="Calibri" w:hAnsi="Arial Narrow"/>
          <w:sz w:val="22"/>
          <w:szCs w:val="22"/>
          <w:lang w:eastAsia="en-US"/>
        </w:rPr>
      </w:pPr>
    </w:p>
    <w:p w:rsidR="007561B7" w:rsidRPr="007561B7" w:rsidRDefault="007561B7" w:rsidP="008F4EA6">
      <w:pPr>
        <w:numPr>
          <w:ilvl w:val="1"/>
          <w:numId w:val="40"/>
        </w:numPr>
        <w:tabs>
          <w:tab w:val="left" w:pos="993"/>
          <w:tab w:val="left" w:pos="1560"/>
        </w:tabs>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rsidR="007561B7" w:rsidRPr="007561B7" w:rsidRDefault="007561B7" w:rsidP="008F4EA6">
      <w:pPr>
        <w:numPr>
          <w:ilvl w:val="0"/>
          <w:numId w:val="28"/>
        </w:numPr>
        <w:tabs>
          <w:tab w:val="left" w:pos="1276"/>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plačilom za delo, </w:t>
      </w:r>
    </w:p>
    <w:p w:rsidR="007561B7" w:rsidRPr="007561B7" w:rsidRDefault="007561B7" w:rsidP="008F4EA6">
      <w:pPr>
        <w:numPr>
          <w:ilvl w:val="0"/>
          <w:numId w:val="28"/>
        </w:numPr>
        <w:tabs>
          <w:tab w:val="left" w:pos="1276"/>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delovnim časom, </w:t>
      </w:r>
    </w:p>
    <w:p w:rsidR="007561B7" w:rsidRPr="007561B7" w:rsidRDefault="007561B7" w:rsidP="008F4EA6">
      <w:pPr>
        <w:numPr>
          <w:ilvl w:val="0"/>
          <w:numId w:val="28"/>
        </w:numPr>
        <w:tabs>
          <w:tab w:val="left" w:pos="1276"/>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počitki, </w:t>
      </w:r>
    </w:p>
    <w:p w:rsidR="007561B7" w:rsidRPr="007561B7" w:rsidRDefault="007561B7" w:rsidP="008F4EA6">
      <w:pPr>
        <w:numPr>
          <w:ilvl w:val="0"/>
          <w:numId w:val="28"/>
        </w:numPr>
        <w:tabs>
          <w:tab w:val="left" w:pos="1276"/>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opravljanjem dela na podlagi pogodb civilnega prava kljub obstoju elementov delovnega razmerja ali </w:t>
      </w:r>
    </w:p>
    <w:p w:rsidR="007561B7" w:rsidRPr="007561B7" w:rsidRDefault="007561B7" w:rsidP="008F4EA6">
      <w:pPr>
        <w:numPr>
          <w:ilvl w:val="0"/>
          <w:numId w:val="28"/>
        </w:numPr>
        <w:tabs>
          <w:tab w:val="left" w:pos="1276"/>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v zvezi z zaposlovanjem na črno </w:t>
      </w:r>
    </w:p>
    <w:p w:rsidR="007561B7" w:rsidRPr="007561B7" w:rsidRDefault="007561B7" w:rsidP="008F4EA6">
      <w:pPr>
        <w:numPr>
          <w:ilvl w:val="0"/>
          <w:numId w:val="28"/>
        </w:numPr>
        <w:tabs>
          <w:tab w:val="left" w:pos="851"/>
          <w:tab w:val="left" w:pos="1560"/>
        </w:tabs>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in za kateri mu je bila s pravnomočno odločitvijo ali več pravnomočnimi odločitvami izrečena globa za prekršek. </w:t>
      </w:r>
    </w:p>
    <w:p w:rsidR="007561B7" w:rsidRPr="007561B7" w:rsidRDefault="007561B7" w:rsidP="007561B7">
      <w:pPr>
        <w:tabs>
          <w:tab w:val="left" w:pos="993"/>
          <w:tab w:val="left" w:pos="1560"/>
        </w:tabs>
        <w:rPr>
          <w:rFonts w:ascii="Arial Narrow" w:hAnsi="Arial Narrow"/>
          <w:sz w:val="22"/>
          <w:szCs w:val="22"/>
        </w:rPr>
      </w:pPr>
    </w:p>
    <w:p w:rsidR="007561B7" w:rsidRPr="007561B7" w:rsidRDefault="007561B7" w:rsidP="007561B7">
      <w:pPr>
        <w:ind w:left="426"/>
        <w:jc w:val="both"/>
        <w:rPr>
          <w:rFonts w:ascii="Arial Narrow" w:hAnsi="Arial Narrow"/>
          <w:i/>
          <w:iCs/>
          <w:sz w:val="22"/>
          <w:szCs w:val="22"/>
        </w:rPr>
      </w:pPr>
      <w:r w:rsidRPr="007561B7">
        <w:rPr>
          <w:rFonts w:ascii="Arial Narrow" w:hAnsi="Arial Narrow"/>
          <w:iCs/>
          <w:sz w:val="22"/>
          <w:szCs w:val="22"/>
        </w:rPr>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561B7">
        <w:rPr>
          <w:rFonts w:ascii="Arial Narrow" w:hAnsi="Arial Narrow"/>
          <w:iCs/>
          <w:sz w:val="22"/>
          <w:szCs w:val="22"/>
        </w:rPr>
        <w:t>podizvajanje</w:t>
      </w:r>
      <w:proofErr w:type="spellEnd"/>
      <w:r w:rsidRPr="007561B7">
        <w:rPr>
          <w:rFonts w:ascii="Arial Narrow" w:hAnsi="Arial Narrow"/>
          <w:i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r w:rsidRPr="007561B7">
        <w:rPr>
          <w:rFonts w:ascii="Arial Narrow" w:hAnsi="Arial Narrow"/>
          <w:i/>
          <w:iCs/>
          <w:sz w:val="22"/>
          <w:szCs w:val="22"/>
        </w:rPr>
        <w:t>.</w:t>
      </w:r>
    </w:p>
    <w:p w:rsidR="007561B7" w:rsidRPr="007561B7" w:rsidRDefault="007561B7" w:rsidP="007561B7">
      <w:pPr>
        <w:ind w:left="360"/>
        <w:jc w:val="both"/>
        <w:rPr>
          <w:rFonts w:ascii="Arial Narrow" w:hAnsi="Arial Narrow"/>
          <w:color w:val="FF0000"/>
          <w:sz w:val="22"/>
          <w:szCs w:val="22"/>
        </w:rPr>
      </w:pPr>
    </w:p>
    <w:p w:rsidR="007561B7" w:rsidRPr="007561B7" w:rsidRDefault="007561B7" w:rsidP="008F4EA6">
      <w:pPr>
        <w:numPr>
          <w:ilvl w:val="1"/>
          <w:numId w:val="29"/>
        </w:numPr>
        <w:spacing w:line="260" w:lineRule="atLeast"/>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 xml:space="preserve">  Pogodba solidarno zavezuje vsakokratne pravne naslednike tudi v primeru  organizacijskih oziroma statusno – lastninskih sprememb.</w:t>
      </w:r>
    </w:p>
    <w:p w:rsidR="007561B7" w:rsidRPr="007561B7" w:rsidRDefault="007561B7" w:rsidP="007561B7">
      <w:pPr>
        <w:jc w:val="both"/>
        <w:rPr>
          <w:rFonts w:ascii="Arial Narrow" w:hAnsi="Arial Narrow"/>
          <w:sz w:val="22"/>
          <w:szCs w:val="22"/>
        </w:rPr>
      </w:pPr>
    </w:p>
    <w:p w:rsidR="007561B7" w:rsidRPr="007561B7" w:rsidRDefault="007561B7" w:rsidP="008F4EA6">
      <w:pPr>
        <w:numPr>
          <w:ilvl w:val="1"/>
          <w:numId w:val="29"/>
        </w:numPr>
        <w:spacing w:line="260" w:lineRule="atLeast"/>
        <w:ind w:left="426" w:hanging="426"/>
        <w:contextualSpacing/>
        <w:jc w:val="both"/>
        <w:rPr>
          <w:rFonts w:ascii="Arial Narrow" w:eastAsia="Calibri" w:hAnsi="Arial Narrow"/>
          <w:sz w:val="22"/>
          <w:szCs w:val="22"/>
          <w:lang w:eastAsia="en-US"/>
        </w:rPr>
      </w:pPr>
      <w:r w:rsidRPr="007561B7">
        <w:rPr>
          <w:rFonts w:ascii="Arial Narrow" w:eastAsia="Calibri" w:hAnsi="Arial Narrow"/>
          <w:sz w:val="22"/>
          <w:szCs w:val="22"/>
          <w:lang w:eastAsia="en-US"/>
        </w:rPr>
        <w:t>Pogodba je sestavljena v treh (3) enakih izvodih od katerih prejmejo</w:t>
      </w:r>
    </w:p>
    <w:p w:rsidR="007561B7" w:rsidRPr="007561B7" w:rsidRDefault="007561B7" w:rsidP="008F4EA6">
      <w:pPr>
        <w:numPr>
          <w:ilvl w:val="0"/>
          <w:numId w:val="5"/>
        </w:numPr>
        <w:jc w:val="both"/>
        <w:rPr>
          <w:rFonts w:ascii="Arial Narrow" w:hAnsi="Arial Narrow"/>
          <w:sz w:val="22"/>
          <w:szCs w:val="22"/>
        </w:rPr>
      </w:pPr>
      <w:r w:rsidRPr="007561B7">
        <w:rPr>
          <w:rFonts w:ascii="Arial Narrow" w:hAnsi="Arial Narrow"/>
          <w:sz w:val="22"/>
          <w:szCs w:val="22"/>
        </w:rPr>
        <w:t>naročnik dva (2) izvoda</w:t>
      </w:r>
    </w:p>
    <w:p w:rsidR="007561B7" w:rsidRPr="007561B7" w:rsidRDefault="007561B7" w:rsidP="008F4EA6">
      <w:pPr>
        <w:numPr>
          <w:ilvl w:val="0"/>
          <w:numId w:val="5"/>
        </w:numPr>
        <w:jc w:val="both"/>
        <w:rPr>
          <w:rFonts w:ascii="Arial Narrow" w:hAnsi="Arial Narrow"/>
          <w:sz w:val="22"/>
          <w:szCs w:val="22"/>
        </w:rPr>
      </w:pPr>
      <w:r w:rsidRPr="007561B7">
        <w:rPr>
          <w:rFonts w:ascii="Arial Narrow" w:hAnsi="Arial Narrow"/>
          <w:sz w:val="22"/>
          <w:szCs w:val="22"/>
        </w:rPr>
        <w:t>dobavitelj en (1) izvod</w:t>
      </w:r>
    </w:p>
    <w:p w:rsidR="007561B7" w:rsidRPr="007561B7" w:rsidRDefault="007561B7" w:rsidP="007561B7">
      <w:pPr>
        <w:tabs>
          <w:tab w:val="left" w:pos="993"/>
          <w:tab w:val="left" w:pos="1560"/>
        </w:tabs>
        <w:jc w:val="both"/>
        <w:rPr>
          <w:rFonts w:ascii="Arial Narrow" w:hAnsi="Arial Narrow"/>
          <w:sz w:val="22"/>
          <w:szCs w:val="22"/>
        </w:rPr>
      </w:pPr>
      <w:r w:rsidRPr="007561B7">
        <w:rPr>
          <w:rFonts w:ascii="Arial Narrow" w:hAnsi="Arial Narrow"/>
          <w:sz w:val="22"/>
          <w:szCs w:val="22"/>
        </w:rPr>
        <w:t>Datum:</w:t>
      </w:r>
      <w:r w:rsidRPr="007561B7">
        <w:rPr>
          <w:rFonts w:ascii="Arial Narrow" w:hAnsi="Arial Narrow"/>
          <w:sz w:val="22"/>
          <w:szCs w:val="22"/>
        </w:rPr>
        <w:tab/>
      </w:r>
      <w:r w:rsidRPr="007561B7">
        <w:rPr>
          <w:rFonts w:ascii="Arial Narrow" w:hAnsi="Arial Narrow"/>
          <w:sz w:val="22"/>
          <w:szCs w:val="22"/>
        </w:rPr>
        <w:tab/>
      </w:r>
      <w:r w:rsidRPr="007561B7">
        <w:rPr>
          <w:rFonts w:ascii="Arial Narrow" w:hAnsi="Arial Narrow"/>
          <w:sz w:val="22"/>
          <w:szCs w:val="22"/>
        </w:rPr>
        <w:tab/>
      </w:r>
      <w:r w:rsidRPr="007561B7">
        <w:rPr>
          <w:rFonts w:ascii="Arial Narrow" w:hAnsi="Arial Narrow"/>
          <w:sz w:val="22"/>
          <w:szCs w:val="22"/>
        </w:rPr>
        <w:tab/>
      </w:r>
      <w:r w:rsidRPr="007561B7">
        <w:rPr>
          <w:rFonts w:ascii="Arial Narrow" w:hAnsi="Arial Narrow"/>
          <w:sz w:val="22"/>
          <w:szCs w:val="22"/>
        </w:rPr>
        <w:tab/>
        <w:t xml:space="preserve"> </w:t>
      </w:r>
      <w:r w:rsidRPr="007561B7">
        <w:rPr>
          <w:rFonts w:ascii="Arial Narrow" w:hAnsi="Arial Narrow"/>
          <w:sz w:val="22"/>
          <w:szCs w:val="22"/>
        </w:rPr>
        <w:tab/>
      </w:r>
      <w:r w:rsidRPr="007561B7">
        <w:rPr>
          <w:rFonts w:ascii="Arial Narrow" w:hAnsi="Arial Narrow"/>
          <w:sz w:val="22"/>
          <w:szCs w:val="22"/>
        </w:rPr>
        <w:tab/>
        <w:t>Datum:</w:t>
      </w:r>
    </w:p>
    <w:p w:rsidR="007561B7" w:rsidRPr="007561B7" w:rsidRDefault="007561B7" w:rsidP="007561B7">
      <w:pPr>
        <w:tabs>
          <w:tab w:val="left" w:pos="993"/>
          <w:tab w:val="left" w:pos="1560"/>
        </w:tabs>
        <w:jc w:val="both"/>
        <w:rPr>
          <w:rFonts w:ascii="Arial Narrow" w:hAnsi="Arial Narrow"/>
          <w:sz w:val="22"/>
          <w:szCs w:val="22"/>
        </w:rPr>
      </w:pPr>
      <w:r w:rsidRPr="007561B7">
        <w:rPr>
          <w:rFonts w:ascii="Arial Narrow" w:hAnsi="Arial Narrow"/>
          <w:sz w:val="22"/>
          <w:szCs w:val="22"/>
        </w:rPr>
        <w:t xml:space="preserve">     </w:t>
      </w:r>
    </w:p>
    <w:p w:rsidR="007561B7" w:rsidRPr="007561B7" w:rsidRDefault="007561B7" w:rsidP="007561B7">
      <w:pPr>
        <w:tabs>
          <w:tab w:val="left" w:pos="993"/>
          <w:tab w:val="left" w:pos="1560"/>
        </w:tabs>
        <w:jc w:val="both"/>
        <w:rPr>
          <w:rFonts w:ascii="Arial Narrow" w:hAnsi="Arial Narrow"/>
          <w:sz w:val="22"/>
          <w:szCs w:val="22"/>
        </w:rPr>
      </w:pPr>
      <w:r w:rsidRPr="007561B7">
        <w:rPr>
          <w:rFonts w:ascii="Arial Narrow" w:hAnsi="Arial Narrow"/>
          <w:b/>
          <w:sz w:val="22"/>
          <w:szCs w:val="22"/>
        </w:rPr>
        <w:t xml:space="preserve">DOBAVITELJ: </w:t>
      </w:r>
      <w:r w:rsidRPr="007561B7">
        <w:rPr>
          <w:rFonts w:ascii="Arial Narrow" w:hAnsi="Arial Narrow"/>
          <w:b/>
          <w:sz w:val="22"/>
          <w:szCs w:val="22"/>
        </w:rPr>
        <w:tab/>
      </w:r>
      <w:r w:rsidRPr="007561B7">
        <w:rPr>
          <w:rFonts w:ascii="Arial Narrow" w:hAnsi="Arial Narrow"/>
          <w:b/>
          <w:sz w:val="22"/>
          <w:szCs w:val="22"/>
        </w:rPr>
        <w:tab/>
      </w:r>
      <w:r w:rsidRPr="007561B7">
        <w:rPr>
          <w:rFonts w:ascii="Arial Narrow" w:hAnsi="Arial Narrow"/>
          <w:b/>
          <w:sz w:val="22"/>
          <w:szCs w:val="22"/>
        </w:rPr>
        <w:tab/>
        <w:t xml:space="preserve">                                        </w:t>
      </w:r>
    </w:p>
    <w:tbl>
      <w:tblPr>
        <w:tblpPr w:leftFromText="141" w:rightFromText="141" w:vertAnchor="text" w:horzAnchor="margin" w:tblpXSpec="right" w:tblpY="14"/>
        <w:tblW w:w="3686" w:type="dxa"/>
        <w:tblLook w:val="01E0" w:firstRow="1" w:lastRow="1" w:firstColumn="1" w:lastColumn="1" w:noHBand="0" w:noVBand="0"/>
      </w:tblPr>
      <w:tblGrid>
        <w:gridCol w:w="3686"/>
      </w:tblGrid>
      <w:tr w:rsidR="007561B7" w:rsidRPr="007561B7" w:rsidTr="00542D52">
        <w:trPr>
          <w:trHeight w:val="359"/>
        </w:trPr>
        <w:tc>
          <w:tcPr>
            <w:tcW w:w="3686" w:type="dxa"/>
          </w:tcPr>
          <w:p w:rsidR="007561B7" w:rsidRPr="007561B7" w:rsidRDefault="007561B7" w:rsidP="007561B7">
            <w:pPr>
              <w:spacing w:line="360" w:lineRule="auto"/>
              <w:jc w:val="center"/>
              <w:rPr>
                <w:rFonts w:ascii="Arial Narrow" w:hAnsi="Arial Narrow"/>
                <w:b/>
                <w:sz w:val="22"/>
                <w:szCs w:val="22"/>
              </w:rPr>
            </w:pPr>
            <w:r w:rsidRPr="007561B7">
              <w:rPr>
                <w:rFonts w:ascii="Arial Narrow" w:hAnsi="Arial Narrow"/>
                <w:b/>
                <w:sz w:val="22"/>
                <w:szCs w:val="22"/>
              </w:rPr>
              <w:t>Univerzitetni klinični center Ljubljana</w:t>
            </w:r>
          </w:p>
          <w:p w:rsidR="007561B7" w:rsidRPr="007561B7" w:rsidRDefault="007561B7" w:rsidP="007561B7">
            <w:pPr>
              <w:spacing w:line="360" w:lineRule="auto"/>
              <w:jc w:val="center"/>
              <w:rPr>
                <w:rFonts w:ascii="Arial Narrow" w:hAnsi="Arial Narrow"/>
                <w:sz w:val="22"/>
                <w:szCs w:val="22"/>
              </w:rPr>
            </w:pPr>
            <w:r w:rsidRPr="007561B7">
              <w:rPr>
                <w:rFonts w:ascii="Arial Narrow" w:hAnsi="Arial Narrow"/>
                <w:sz w:val="22"/>
                <w:szCs w:val="22"/>
              </w:rPr>
              <w:t>Generalni direktor</w:t>
            </w:r>
          </w:p>
          <w:p w:rsidR="007561B7" w:rsidRDefault="007561B7" w:rsidP="007561B7">
            <w:pPr>
              <w:spacing w:line="360" w:lineRule="auto"/>
              <w:jc w:val="center"/>
              <w:rPr>
                <w:rFonts w:ascii="Arial Narrow" w:hAnsi="Arial Narrow"/>
                <w:sz w:val="22"/>
                <w:szCs w:val="22"/>
              </w:rPr>
            </w:pPr>
            <w:r w:rsidRPr="007561B7">
              <w:rPr>
                <w:rFonts w:ascii="Arial Narrow" w:hAnsi="Arial Narrow"/>
                <w:sz w:val="22"/>
                <w:szCs w:val="22"/>
              </w:rPr>
              <w:t>doc. dr. Marko Jug, dr. med.</w:t>
            </w:r>
          </w:p>
          <w:p w:rsidR="007561B7" w:rsidRDefault="007561B7" w:rsidP="007561B7">
            <w:pPr>
              <w:spacing w:line="360" w:lineRule="auto"/>
              <w:jc w:val="center"/>
              <w:rPr>
                <w:rFonts w:ascii="Arial Narrow" w:hAnsi="Arial Narrow"/>
                <w:sz w:val="22"/>
                <w:szCs w:val="22"/>
              </w:rPr>
            </w:pPr>
          </w:p>
          <w:p w:rsidR="007561B7" w:rsidRDefault="007561B7" w:rsidP="007561B7">
            <w:pPr>
              <w:spacing w:line="360" w:lineRule="auto"/>
              <w:jc w:val="center"/>
              <w:rPr>
                <w:rFonts w:ascii="Arial Narrow" w:hAnsi="Arial Narrow"/>
                <w:sz w:val="22"/>
                <w:szCs w:val="22"/>
              </w:rPr>
            </w:pPr>
          </w:p>
          <w:p w:rsidR="007561B7" w:rsidRPr="007561B7" w:rsidRDefault="007561B7" w:rsidP="007561B7">
            <w:pPr>
              <w:spacing w:line="360" w:lineRule="auto"/>
              <w:jc w:val="center"/>
              <w:rPr>
                <w:rFonts w:ascii="Arial Narrow" w:hAnsi="Arial Narrow"/>
                <w:sz w:val="22"/>
                <w:szCs w:val="22"/>
              </w:rPr>
            </w:pPr>
          </w:p>
          <w:p w:rsidR="007561B7" w:rsidRPr="007561B7" w:rsidRDefault="007561B7" w:rsidP="007561B7">
            <w:pPr>
              <w:jc w:val="both"/>
              <w:rPr>
                <w:rFonts w:ascii="Arial Narrow" w:hAnsi="Arial Narrow" w:cs="Arial"/>
                <w:b/>
                <w:sz w:val="22"/>
                <w:szCs w:val="22"/>
              </w:rPr>
            </w:pPr>
          </w:p>
        </w:tc>
      </w:tr>
    </w:tbl>
    <w:p w:rsidR="007640A7" w:rsidRDefault="007640A7" w:rsidP="007561B7"/>
    <w:p w:rsidR="007561B7" w:rsidRDefault="007561B7" w:rsidP="007561B7"/>
    <w:p w:rsidR="007561B7" w:rsidRDefault="007561B7" w:rsidP="007561B7"/>
    <w:p w:rsidR="007561B7" w:rsidRDefault="007561B7" w:rsidP="007561B7"/>
    <w:p w:rsidR="007561B7" w:rsidRPr="007561B7" w:rsidRDefault="007561B7" w:rsidP="007561B7">
      <w:pPr>
        <w:jc w:val="center"/>
        <w:rPr>
          <w:rFonts w:ascii="Arial Narrow" w:hAnsi="Arial Narrow" w:cs="Arial"/>
          <w:b/>
          <w:sz w:val="22"/>
          <w:szCs w:val="22"/>
        </w:rPr>
      </w:pPr>
      <w:r w:rsidRPr="007561B7">
        <w:rPr>
          <w:rFonts w:ascii="Arial Narrow" w:hAnsi="Arial Narrow" w:cs="Arial"/>
          <w:b/>
          <w:sz w:val="22"/>
          <w:szCs w:val="22"/>
        </w:rPr>
        <w:t>POGODBA O OBDELAVI OSEBNIH PODATKOV</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ki jo skleneta:</w:t>
      </w:r>
    </w:p>
    <w:p w:rsidR="007561B7" w:rsidRPr="007561B7" w:rsidRDefault="007561B7" w:rsidP="007561B7">
      <w:pPr>
        <w:jc w:val="both"/>
        <w:rPr>
          <w:rFonts w:ascii="Arial Narrow" w:hAnsi="Arial Narrow" w:cs="Arial"/>
          <w:sz w:val="22"/>
          <w:szCs w:val="22"/>
        </w:rPr>
      </w:pPr>
    </w:p>
    <w:p w:rsidR="007561B7" w:rsidRPr="007561B7" w:rsidRDefault="007561B7" w:rsidP="007561B7">
      <w:pPr>
        <w:spacing w:line="276" w:lineRule="auto"/>
        <w:jc w:val="both"/>
        <w:rPr>
          <w:rFonts w:ascii="Arial Narrow" w:hAnsi="Arial Narrow" w:cs="Arial"/>
          <w:sz w:val="22"/>
          <w:szCs w:val="22"/>
        </w:rPr>
      </w:pPr>
      <w:sdt>
        <w:sdtPr>
          <w:rPr>
            <w:rFonts w:ascii="Arial Narrow" w:hAnsi="Arial Narrow" w:cs="Arial"/>
            <w:b/>
            <w:bCs/>
            <w:sz w:val="22"/>
            <w:szCs w:val="22"/>
          </w:rPr>
          <w:alias w:val="Podjetje"/>
          <w:tag w:val=""/>
          <w:id w:val="1030768654"/>
          <w:placeholder>
            <w:docPart w:val="B8EEE35CC6FA462FB1ACFD20FB79F65A"/>
          </w:placeholder>
          <w:showingPlcHdr/>
          <w:dataBinding w:prefixMappings="xmlns:ns0='http://schemas.openxmlformats.org/officeDocument/2006/extended-properties' " w:xpath="/ns0:Properties[1]/ns0:Company[1]" w:storeItemID="{6668398D-A668-4E3E-A5EB-62B293D839F1}"/>
          <w:text/>
        </w:sdtPr>
        <w:sdtContent>
          <w:r w:rsidRPr="006C71C8">
            <w:rPr>
              <w:rStyle w:val="Besedilooznabemesta"/>
            </w:rPr>
            <w:t>[Podjetje]</w:t>
          </w:r>
        </w:sdtContent>
      </w:sdt>
      <w:r w:rsidRPr="007561B7">
        <w:rPr>
          <w:rFonts w:ascii="Arial Narrow" w:hAnsi="Arial Narrow" w:cs="Arial"/>
          <w:sz w:val="22"/>
          <w:szCs w:val="22"/>
        </w:rPr>
        <w:t xml:space="preserve">, Zaloška Cesta 2, 1000 Ljubljana, davčna št.: </w:t>
      </w:r>
      <w:sdt>
        <w:sdtPr>
          <w:rPr>
            <w:rFonts w:ascii="Arial Narrow" w:hAnsi="Arial Narrow" w:cs="Arial"/>
            <w:sz w:val="22"/>
            <w:szCs w:val="22"/>
          </w:rPr>
          <w:id w:val="1538932869"/>
          <w:placeholder>
            <w:docPart w:val="247DD7D8EB3F435FAD36A507E0B327E6"/>
          </w:placeholder>
        </w:sdtPr>
        <w:sdtContent>
          <w:r w:rsidRPr="007561B7">
            <w:rPr>
              <w:rFonts w:ascii="Arial Narrow" w:hAnsi="Arial Narrow" w:cs="Arial"/>
              <w:sz w:val="22"/>
              <w:szCs w:val="22"/>
            </w:rPr>
            <w:t>SI 52111776</w:t>
          </w:r>
        </w:sdtContent>
      </w:sdt>
      <w:r w:rsidRPr="007561B7">
        <w:rPr>
          <w:rFonts w:ascii="Arial Narrow" w:hAnsi="Arial Narrow" w:cs="Arial"/>
          <w:sz w:val="22"/>
          <w:szCs w:val="22"/>
        </w:rPr>
        <w:t>, ki ga zastopa generalni direktor doc. dr. Jug Marko, dr. med.</w:t>
      </w: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(v nadaljevanju: upravljavec osebnih podatkov oz. upravljavec)</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in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spacing w:line="276" w:lineRule="auto"/>
        <w:jc w:val="both"/>
        <w:rPr>
          <w:rFonts w:ascii="Arial Narrow" w:hAnsi="Arial Narrow" w:cs="Arial"/>
          <w:sz w:val="22"/>
          <w:szCs w:val="22"/>
        </w:rPr>
      </w:pPr>
      <w:r w:rsidRPr="007561B7">
        <w:rPr>
          <w:rFonts w:ascii="Arial Narrow" w:hAnsi="Arial Narrow" w:cs="Arial"/>
          <w:b/>
          <w:sz w:val="22"/>
          <w:szCs w:val="22"/>
        </w:rPr>
        <w:t>____________________</w:t>
      </w:r>
      <w:r w:rsidRPr="007561B7">
        <w:rPr>
          <w:rFonts w:ascii="Arial Narrow" w:hAnsi="Arial Narrow" w:cs="Arial"/>
          <w:sz w:val="22"/>
          <w:szCs w:val="22"/>
        </w:rPr>
        <w:t xml:space="preserve">, davčna št.: _________________________, ki jo zastopa direktor ___________________________ </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(v nadaljevanju: pogodbeni obdelovalec osebnih podatkov oz. obdelovalec)</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kot sledi: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UVOD</w:t>
      </w:r>
    </w:p>
    <w:p w:rsidR="007561B7" w:rsidRPr="007561B7" w:rsidRDefault="007561B7" w:rsidP="007561B7">
      <w:pPr>
        <w:rPr>
          <w:rFonts w:ascii="Arial Narrow" w:hAnsi="Arial Narrow" w:cs="Arial"/>
          <w:b/>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ind w:left="360"/>
        <w:rPr>
          <w:rFonts w:ascii="Arial Narrow" w:hAnsi="Arial Narrow" w:cs="Arial"/>
          <w:sz w:val="22"/>
          <w:szCs w:val="22"/>
        </w:rPr>
      </w:pPr>
    </w:p>
    <w:p w:rsidR="007561B7" w:rsidRPr="007561B7" w:rsidRDefault="007561B7" w:rsidP="007561B7">
      <w:pPr>
        <w:spacing w:line="276" w:lineRule="auto"/>
        <w:ind w:hanging="142"/>
        <w:jc w:val="both"/>
        <w:rPr>
          <w:rFonts w:ascii="Arial Narrow" w:hAnsi="Arial Narrow" w:cs="Arial"/>
          <w:sz w:val="22"/>
          <w:szCs w:val="22"/>
        </w:rPr>
      </w:pPr>
      <w:r w:rsidRPr="007561B7">
        <w:rPr>
          <w:rFonts w:ascii="Arial Narrow" w:hAnsi="Arial Narrow" w:cs="Arial"/>
          <w:sz w:val="22"/>
          <w:szCs w:val="22"/>
        </w:rPr>
        <w:t xml:space="preserve">   Pogodbeni stranki uvodoma ugotavljata, da sta dne __________________ sklenili POGODBO ______________________________  (v nadaljevanju: osnovna pogodba), na podlagi katere bo obdelovalec za upravljavca vzpostavil in zagotavljal storitve upravljanja IT storitev v UKC Ljubljana.</w:t>
      </w:r>
    </w:p>
    <w:p w:rsidR="007561B7" w:rsidRPr="007561B7" w:rsidRDefault="007561B7" w:rsidP="007561B7">
      <w:pPr>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Pogodbeni stranki bosta pri izvajanju te pogodbe upoštevala določila Uredbe EU 2016/679 o varstvu posameznikov pri obdelavi osebnih podatkov in o prostem pretoku takšnih podatkov (v nadaljevanju: Splošna uredba) ter drugih predpisov s področja varstva osebnih podatkov.</w:t>
      </w:r>
    </w:p>
    <w:p w:rsidR="007561B7" w:rsidRPr="007561B7" w:rsidRDefault="007561B7" w:rsidP="007561B7">
      <w:pPr>
        <w:rPr>
          <w:rFonts w:ascii="Arial Narrow" w:hAnsi="Arial Narrow" w:cs="Arial"/>
          <w:sz w:val="22"/>
          <w:szCs w:val="22"/>
        </w:rPr>
      </w:pP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bCs/>
          <w:sz w:val="22"/>
          <w:szCs w:val="22"/>
          <w:lang w:eastAsia="en-US"/>
        </w:rPr>
        <w:t>Izrazi, ki so uporabljeni v tej pogodbi, imajo enak pomen kot je določen v Splošni uredbi  in vsakokratnem veljavnem zakonu o varstvu osebnih podatkov</w:t>
      </w:r>
      <w:r w:rsidRPr="007561B7">
        <w:rPr>
          <w:rFonts w:ascii="Arial Narrow" w:eastAsia="Calibri" w:hAnsi="Arial Narrow" w:cs="Arial"/>
          <w:sz w:val="22"/>
          <w:szCs w:val="22"/>
          <w:lang w:eastAsia="en-US"/>
        </w:rPr>
        <w:t>.</w:t>
      </w: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Pogodbeni stranki s to pogodbo uredita pogoje in podrobnosti, povezane z obdelavo osebnih podatkov, ki jo za upravljavca izvaja obdelovalec, in s tem povezane obveznosti.</w:t>
      </w: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p>
    <w:p w:rsidR="007561B7" w:rsidRPr="007561B7" w:rsidRDefault="007561B7" w:rsidP="007561B7">
      <w:pPr>
        <w:spacing w:line="260" w:lineRule="atLeast"/>
        <w:contextualSpacing/>
        <w:jc w:val="both"/>
        <w:rPr>
          <w:rFonts w:ascii="Arial Narrow" w:eastAsia="Calibri" w:hAnsi="Arial Narrow" w:cs="Arial"/>
          <w:bCs/>
          <w:sz w:val="22"/>
          <w:szCs w:val="22"/>
          <w:lang w:eastAsia="en-US"/>
        </w:rPr>
      </w:pPr>
      <w:r w:rsidRPr="007561B7">
        <w:rPr>
          <w:rFonts w:ascii="Arial Narrow" w:eastAsia="Calibri" w:hAnsi="Arial Narrow" w:cs="Arial"/>
          <w:sz w:val="22"/>
          <w:szCs w:val="22"/>
          <w:lang w:eastAsia="en-US"/>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rsidR="007561B7" w:rsidRDefault="007561B7" w:rsidP="007561B7">
      <w:pPr>
        <w:rPr>
          <w:rFonts w:ascii="Arial Narrow" w:hAnsi="Arial Narrow" w:cs="Arial"/>
          <w:sz w:val="22"/>
          <w:szCs w:val="22"/>
        </w:rPr>
      </w:pPr>
    </w:p>
    <w:p w:rsidR="007561B7" w:rsidRDefault="007561B7" w:rsidP="007561B7">
      <w:pPr>
        <w:rPr>
          <w:rFonts w:ascii="Arial Narrow" w:hAnsi="Arial Narrow" w:cs="Arial"/>
          <w:sz w:val="22"/>
          <w:szCs w:val="22"/>
        </w:rPr>
      </w:pPr>
    </w:p>
    <w:p w:rsidR="007561B7" w:rsidRDefault="007561B7" w:rsidP="007561B7">
      <w:pPr>
        <w:rPr>
          <w:rFonts w:ascii="Arial Narrow" w:hAnsi="Arial Narrow" w:cs="Arial"/>
          <w:sz w:val="22"/>
          <w:szCs w:val="22"/>
        </w:rPr>
      </w:pPr>
    </w:p>
    <w:p w:rsidR="007561B7" w:rsidRDefault="007561B7" w:rsidP="007561B7">
      <w:pPr>
        <w:rPr>
          <w:rFonts w:ascii="Arial Narrow" w:hAnsi="Arial Narrow" w:cs="Arial"/>
          <w:sz w:val="22"/>
          <w:szCs w:val="22"/>
        </w:rPr>
      </w:pPr>
    </w:p>
    <w:p w:rsidR="007561B7" w:rsidRDefault="007561B7" w:rsidP="007561B7">
      <w:pPr>
        <w:rPr>
          <w:rFonts w:ascii="Arial Narrow" w:hAnsi="Arial Narrow" w:cs="Arial"/>
          <w:sz w:val="22"/>
          <w:szCs w:val="22"/>
        </w:rPr>
      </w:pPr>
    </w:p>
    <w:p w:rsid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lastRenderedPageBreak/>
        <w:t>PREDMET POGODBE</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bo v imenu in za račun upravljavca obdeloval osebne podatke v obsegu in na način, določenem v tej pogodbi, osnovni pogodbi in morebitnih dodatnih dokumentiranih navodilih upravljavca.</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V prilogi 1, ki je sestavni del te pogodbe, so opredeljeni:</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osebni podatki, ki jih obdelovalec obdeluje za namen izvajanja predmeta te pogodbe,</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kategorije posameznikov, na katere se nanašajo osebni podatki,</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vrsta in namen obdelave osebnih podatkov.</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NAVODILA</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bo osebne podatke obdeloval v skladu z dokumentiranimi navodili upravljavca, ki so vsebovana v osnovni pogodbi, tej pogodbi ali v drugih navodilih upravljavca, razen če od njega drugače zahtevajo veljavni EU ali slovenski predpisi.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mora, če po njegovem mnenju navodilo o načinu obdelave osebnih podatkov krši določbe Splošne uredbe ali določbe druge relevantne EU ali slovenske zakonodaje o varstvu osebnih podatkov, upravljavca na to nemudoma opozoriti.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Obdelovalec obdeluje osebne podatke tudi skladno z zahtevami prava EU ali prava Republike Slovenije, pri čemer obdelovalec o taki pravni zahtevi pred obdelavo podatkov obvesti upravljavca, razen če zadevno pravo prepoveduje takšno obvestilo na podlagi pomembnih razlogov v javnem interesu.</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bCs/>
          <w:sz w:val="22"/>
          <w:szCs w:val="22"/>
        </w:rPr>
        <w:t>Morebitne spremembe, dopolnitve ali zamenjava podanih navodil upravljavca za obdelavo osebnih podatkov, morajo biti pisna, s tem da zadostuje, da je navodilo poslano po elektronski pošti skrbniku obdelovalca. Pisno z</w:t>
      </w:r>
      <w:r w:rsidRPr="007561B7">
        <w:rPr>
          <w:rFonts w:ascii="Arial Narrow" w:hAnsi="Arial Narrow" w:cs="Arial"/>
          <w:sz w:val="22"/>
          <w:szCs w:val="22"/>
        </w:rPr>
        <w:t xml:space="preserve">ahtevo obdelovalcu lahko poda skrbnik ali </w:t>
      </w:r>
      <w:r w:rsidRPr="007561B7">
        <w:rPr>
          <w:rFonts w:ascii="Arial Narrow" w:hAnsi="Arial Narrow" w:cs="Arial"/>
          <w:bCs/>
          <w:sz w:val="22"/>
          <w:szCs w:val="22"/>
        </w:rPr>
        <w:t>pooblaščena oseba za varstvo osebnih podatkov s strani upravljavca ali njegov namestnik.</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OBVEZNOSTI OBDELOVALCA</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se zavezuje:</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pri obdelavi osebnih podatkov ravnal pošteno, strokovno in s skrbnostjo dobrega strokovnjaka,</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osebnih podatkov ne bo obdeloval ali uporabil za drugačen namen, kot je določen s to pogodbo in osnovno pogodbo,</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osebnih podatkov ne bo obdeloval za račun tretjih oseb niti za svoj račun, razen če ima za to izrecno soglasje upravljavca in zakonite podlage za obdelavo teh osebnih podatkov,</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izvajal ukrepe za preprečevanje zlorabe osebnih podatkov,</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bodo osebne podatke obdelovale samo tiste osebe, katerih pravica dostopa do osebnih podatkov izhaja iz narave njihovega dela in dodeljenih jim pooblastil za ta namen in ki zanj opravljajo delo na podlagi pogodbe o zaposlitvi ali druge civilne pogodbe,</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izvajal ustrezne ukrepe, s katerimi bo zagotovil zanesljivost oseb, ki jim bo omogočil dostop do osebnih podatkov,</w:t>
      </w:r>
    </w:p>
    <w:p w:rsidR="007561B7" w:rsidRPr="007561B7" w:rsidRDefault="007561B7" w:rsidP="008F4EA6">
      <w:pPr>
        <w:numPr>
          <w:ilvl w:val="0"/>
          <w:numId w:val="44"/>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 xml:space="preserve">da bo upravljavcu nemudoma vrnil osebne podatke po izpolnitvi namena po tej pogodbi ali v primeru spora med pogodbenima strankama, morebitne kopije teh podatkov pa uničil ali jih, če bodo za to izpolnjeni zakonski pogoji, </w:t>
      </w:r>
      <w:r w:rsidRPr="007561B7">
        <w:rPr>
          <w:rFonts w:ascii="Arial Narrow" w:eastAsia="Calibri" w:hAnsi="Arial Narrow" w:cs="Arial"/>
          <w:sz w:val="22"/>
          <w:szCs w:val="22"/>
          <w:lang w:eastAsia="en-US"/>
        </w:rPr>
        <w:lastRenderedPageBreak/>
        <w:t>posredoval državnemu organu, ki je pristojen za odkrivanje ali pregon kaznivih dejanj, sodišču ali drugemu državnemu organu.</w:t>
      </w:r>
    </w:p>
    <w:p w:rsidR="007561B7" w:rsidRP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w:t>
      </w:r>
    </w:p>
    <w:p w:rsidR="007561B7" w:rsidRP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v povezavi s prejšnjim odstavkom tega člena ne sme ustvarjati kopij podatkov, ki jih obdeluje za račun upravljavca, razen v obsegu in za namen zagotavljanja neprekinjene obdelave podatkov ali če mu to izrecno pisno dovoli upravljavec.</w:t>
      </w:r>
    </w:p>
    <w:p w:rsidR="007561B7" w:rsidRPr="007561B7" w:rsidRDefault="007561B7" w:rsidP="007561B7">
      <w:pPr>
        <w:rPr>
          <w:rFonts w:ascii="Arial Narrow" w:hAnsi="Arial Narrow" w:cs="Arial"/>
          <w:sz w:val="22"/>
          <w:szCs w:val="22"/>
        </w:rPr>
      </w:pPr>
    </w:p>
    <w:p w:rsidR="007561B7" w:rsidRPr="007561B7" w:rsidRDefault="007561B7" w:rsidP="007561B7">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rsidR="007561B7" w:rsidRPr="007561B7" w:rsidRDefault="007561B7" w:rsidP="007561B7">
      <w:pPr>
        <w:rPr>
          <w:rFonts w:ascii="Arial Narrow" w:hAnsi="Arial Narrow" w:cs="Arial"/>
          <w:sz w:val="22"/>
          <w:szCs w:val="22"/>
        </w:rPr>
      </w:pPr>
    </w:p>
    <w:p w:rsidR="007561B7" w:rsidRPr="007561B7" w:rsidRDefault="007561B7" w:rsidP="007561B7">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snapToGrid w:val="0"/>
          <w:color w:val="000000" w:themeColor="text1"/>
          <w:sz w:val="22"/>
          <w:szCs w:val="22"/>
          <w:lang w:val="pl-PL"/>
        </w:rPr>
      </w:pPr>
      <w:r w:rsidRPr="007561B7">
        <w:rPr>
          <w:rFonts w:ascii="Arial Narrow" w:hAnsi="Arial Narrow" w:cs="Arial"/>
          <w:snapToGrid w:val="0"/>
          <w:color w:val="000000" w:themeColor="text1"/>
          <w:sz w:val="22"/>
          <w:szCs w:val="22"/>
          <w:lang w:val="pl-PL"/>
        </w:rPr>
        <w:t>Obdelovalec je dolžan voditi evidenco vseh vrst dejavnosti obdelave, ki jih izvaja v imenu upravljavca, in vsebuje:</w:t>
      </w:r>
    </w:p>
    <w:p w:rsidR="007561B7" w:rsidRPr="007561B7" w:rsidRDefault="007561B7" w:rsidP="008F4EA6">
      <w:pPr>
        <w:numPr>
          <w:ilvl w:val="0"/>
          <w:numId w:val="47"/>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 xml:space="preserve">naziv in kontaktne podatke obdelovalca in pooblaščene osebe za varstvo osebnih podatkov (če obstaja), </w:t>
      </w:r>
    </w:p>
    <w:p w:rsidR="007561B7" w:rsidRPr="007561B7" w:rsidRDefault="007561B7" w:rsidP="008F4EA6">
      <w:pPr>
        <w:numPr>
          <w:ilvl w:val="0"/>
          <w:numId w:val="47"/>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vrste obdelave, ki se izvajajo v imenu upravljavca,</w:t>
      </w:r>
    </w:p>
    <w:p w:rsidR="007561B7" w:rsidRPr="007561B7" w:rsidRDefault="007561B7" w:rsidP="008F4EA6">
      <w:pPr>
        <w:numPr>
          <w:ilvl w:val="0"/>
          <w:numId w:val="47"/>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 xml:space="preserve">prenose osebnih podatkov v tretjo državo ali mednarodno organizacijo, vključno z identifikacijo te tretje države ali mednarodne organizacije, in </w:t>
      </w:r>
    </w:p>
    <w:p w:rsidR="007561B7" w:rsidRPr="007561B7" w:rsidRDefault="007561B7" w:rsidP="008F4EA6">
      <w:pPr>
        <w:numPr>
          <w:ilvl w:val="0"/>
          <w:numId w:val="47"/>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sz w:val="22"/>
          <w:szCs w:val="22"/>
          <w:lang w:val="pl-PL" w:eastAsia="en-US"/>
        </w:rPr>
      </w:pPr>
      <w:r w:rsidRPr="007561B7">
        <w:rPr>
          <w:rFonts w:ascii="Arial Narrow" w:eastAsia="Calibri" w:hAnsi="Arial Narrow" w:cs="Arial"/>
          <w:snapToGrid w:val="0"/>
          <w:color w:val="000000" w:themeColor="text1"/>
          <w:sz w:val="22"/>
          <w:szCs w:val="22"/>
          <w:lang w:val="pl-PL" w:eastAsia="en-US"/>
        </w:rPr>
        <w:t>dokumentacijo o ustreznih zaščitnih ukrepih ter splošni opis tehničnih in organizacijskih varnostnih ukrepov pri obdelovalcu.</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VAROVANJE IN VARNOST</w:t>
      </w:r>
    </w:p>
    <w:p w:rsidR="007561B7" w:rsidRPr="007561B7" w:rsidRDefault="007561B7" w:rsidP="007561B7">
      <w:pPr>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w:t>
      </w:r>
      <w:r w:rsidRPr="007561B7">
        <w:rPr>
          <w:rFonts w:ascii="Arial Narrow" w:hAnsi="Arial Narrow" w:cs="Arial"/>
          <w:sz w:val="22"/>
          <w:szCs w:val="22"/>
          <w:vertAlign w:val="superscript"/>
        </w:rPr>
        <w:footnoteReference w:id="1"/>
      </w:r>
      <w:r w:rsidRPr="007561B7">
        <w:rPr>
          <w:rFonts w:ascii="Arial Narrow" w:hAnsi="Arial Narrow" w:cs="Arial"/>
          <w:sz w:val="22"/>
          <w:szCs w:val="22"/>
        </w:rPr>
        <w:t xml:space="preserve"> in drugih predpisih s področja varstva podatkov. Upoštevaje te okoliščine, to zlasti vključuje:</w:t>
      </w:r>
    </w:p>
    <w:p w:rsidR="007561B7" w:rsidRPr="007561B7" w:rsidRDefault="007561B7" w:rsidP="008F4EA6">
      <w:pPr>
        <w:numPr>
          <w:ilvl w:val="0"/>
          <w:numId w:val="49"/>
        </w:numPr>
        <w:ind w:left="714" w:hanging="357"/>
        <w:jc w:val="both"/>
        <w:rPr>
          <w:rFonts w:ascii="Arial Narrow" w:eastAsia="Calibri" w:hAnsi="Arial Narrow" w:cs="Arial"/>
          <w:sz w:val="22"/>
          <w:szCs w:val="22"/>
          <w:lang w:eastAsia="en-US"/>
        </w:rPr>
      </w:pPr>
      <w:proofErr w:type="spellStart"/>
      <w:r w:rsidRPr="007561B7">
        <w:rPr>
          <w:rFonts w:ascii="Arial Narrow" w:eastAsia="Calibri" w:hAnsi="Arial Narrow" w:cs="Arial"/>
          <w:sz w:val="22"/>
          <w:szCs w:val="22"/>
          <w:lang w:eastAsia="en-US"/>
        </w:rPr>
        <w:t>psevdonimizacijo</w:t>
      </w:r>
      <w:proofErr w:type="spellEnd"/>
      <w:r w:rsidRPr="007561B7">
        <w:rPr>
          <w:rFonts w:ascii="Arial Narrow" w:eastAsia="Calibri" w:hAnsi="Arial Narrow" w:cs="Arial"/>
          <w:sz w:val="22"/>
          <w:szCs w:val="22"/>
          <w:lang w:eastAsia="en-US"/>
        </w:rPr>
        <w:t xml:space="preserve"> in šifriranje osebnih podatkov;</w:t>
      </w:r>
    </w:p>
    <w:p w:rsidR="007561B7" w:rsidRPr="007561B7" w:rsidRDefault="007561B7" w:rsidP="008F4EA6">
      <w:pPr>
        <w:numPr>
          <w:ilvl w:val="0"/>
          <w:numId w:val="49"/>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ukrepe za zagotovitev stalne zaupnosti, celovitosti, dostopnosti in odpornosti sistemov in storitev za obdelavo;</w:t>
      </w:r>
    </w:p>
    <w:p w:rsidR="007561B7" w:rsidRPr="007561B7" w:rsidRDefault="007561B7" w:rsidP="008F4EA6">
      <w:pPr>
        <w:numPr>
          <w:ilvl w:val="0"/>
          <w:numId w:val="49"/>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ukrepe za zmožnost pravočasne povrnitve razpoložljivosti osebnih podatkov v primeru varnostnega incidenta;</w:t>
      </w:r>
    </w:p>
    <w:p w:rsidR="007561B7" w:rsidRPr="007561B7" w:rsidRDefault="007561B7" w:rsidP="008F4EA6">
      <w:pPr>
        <w:numPr>
          <w:ilvl w:val="0"/>
          <w:numId w:val="49"/>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postopke rednega testiranja, ocenjevanja in vrednotenja učinkovitosti tehničnih in organizacijskih ukrepov;</w:t>
      </w:r>
    </w:p>
    <w:p w:rsidR="007561B7" w:rsidRPr="007561B7" w:rsidRDefault="007561B7" w:rsidP="008F4EA6">
      <w:pPr>
        <w:numPr>
          <w:ilvl w:val="0"/>
          <w:numId w:val="49"/>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 primeru dosegljivosti osebnih podatkov preko telekomunikacijskega sredstva ali omrežja morajo strojna, sistemska in aplikativna programska oprema zagotavljati, da je obdelava osebnih podatkov v zbirkah/evidencah osebnih podatkov v mejah pooblastil uporabnika takšnega sredstva oziroma omrežja;</w:t>
      </w:r>
    </w:p>
    <w:p w:rsidR="007561B7" w:rsidRPr="007561B7" w:rsidRDefault="007561B7" w:rsidP="008F4EA6">
      <w:pPr>
        <w:widowControl w:val="0"/>
        <w:numPr>
          <w:ilvl w:val="0"/>
          <w:numId w:val="49"/>
        </w:numPr>
        <w:tabs>
          <w:tab w:val="left" w:pos="0"/>
          <w:tab w:val="left" w:pos="959"/>
          <w:tab w:val="left" w:pos="1918"/>
          <w:tab w:val="left" w:pos="2877"/>
          <w:tab w:val="left" w:pos="3836"/>
          <w:tab w:val="left" w:pos="4795"/>
          <w:tab w:val="left" w:pos="5754"/>
          <w:tab w:val="left" w:pos="6713"/>
          <w:tab w:val="left" w:pos="7672"/>
          <w:tab w:val="left" w:pos="8631"/>
        </w:tabs>
        <w:ind w:left="714" w:hanging="357"/>
        <w:jc w:val="both"/>
        <w:rPr>
          <w:rFonts w:ascii="Arial Narrow" w:hAnsi="Arial Narrow" w:cs="Arial"/>
          <w:sz w:val="22"/>
          <w:szCs w:val="22"/>
        </w:rPr>
      </w:pPr>
      <w:r w:rsidRPr="007561B7">
        <w:rPr>
          <w:rFonts w:ascii="Arial Narrow" w:hAnsi="Arial Narrow" w:cs="Arial"/>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Postopki in ukrepi za zavarovanje osebnih podatkov morajo biti ustrezni glede na tveganja, ki jih predstavlja obdelava in narava določenih osebnih podatkov. Pri obdelavi osebnih podatkov s sredstvi informacijske tehnologije je potrebno zagotoviti najvišjo stopnjo varstva.</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Obdelovalec bo stalno zagotavljal in izvajal vsaj ukrepe, navedene v prilogi 2, ki je sestavni del te pogodbe.</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b/>
          <w:sz w:val="22"/>
          <w:szCs w:val="22"/>
        </w:rPr>
      </w:pPr>
      <w:r w:rsidRPr="007561B7">
        <w:rPr>
          <w:rFonts w:ascii="Arial Narrow" w:hAnsi="Arial Narrow" w:cs="Arial"/>
          <w:b/>
          <w:sz w:val="22"/>
          <w:szCs w:val="22"/>
        </w:rPr>
        <w:t>OBVEŠČANJE O KRŠITVAH</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highlight w:val="yellow"/>
        </w:rPr>
      </w:pPr>
      <w:r w:rsidRPr="007561B7">
        <w:rPr>
          <w:rFonts w:ascii="Arial Narrow" w:hAnsi="Arial Narrow" w:cs="Arial"/>
          <w:sz w:val="22"/>
          <w:szCs w:val="22"/>
        </w:rPr>
        <w:t xml:space="preserve">Obdelovalec bo o vsaki kršitvi varstva osebnih podatkov, do katere bi prišlo pri obdelavi osebnih podatkov na njegovi strani  obvestil upravljavca nemudoma, najkasneje pa v 24 urah po tem ko se seznani s kršitvijo varstva osebnih podatkov. Obvestil bo </w:t>
      </w:r>
      <w:r w:rsidRPr="007561B7">
        <w:rPr>
          <w:rFonts w:ascii="Arial Narrow" w:hAnsi="Arial Narrow" w:cs="Arial"/>
          <w:color w:val="000000"/>
          <w:sz w:val="22"/>
          <w:szCs w:val="22"/>
        </w:rPr>
        <w:t>skrbnika te pogodbe in pooblaščeno osebo za varstvo osebnih podatkov (če obstaja), shranil vse dokaze v zvezi s konkretno kršitvijo ter jih predložil upravljavcu.</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V primeru varnostnega incidenta, ki ima za posledico potencialno kršitev oziroma zlorabo osebnih podatkov v pogodbeni obdelavi, je obdelovalec dolžan upravljavca pisno obvestiti o ugotovitvah glede incidenta. Obvestilo mora vsebovati vsaj naslednje ugotovitve:</w:t>
      </w:r>
    </w:p>
    <w:p w:rsidR="007561B7" w:rsidRPr="007561B7" w:rsidRDefault="007561B7" w:rsidP="008F4EA6">
      <w:pPr>
        <w:numPr>
          <w:ilvl w:val="0"/>
          <w:numId w:val="48"/>
        </w:numPr>
        <w:jc w:val="both"/>
        <w:rPr>
          <w:rFonts w:ascii="Arial Narrow" w:hAnsi="Arial Narrow" w:cs="Arial"/>
          <w:sz w:val="22"/>
          <w:szCs w:val="22"/>
        </w:rPr>
      </w:pPr>
      <w:r w:rsidRPr="007561B7">
        <w:rPr>
          <w:rFonts w:ascii="Arial Narrow" w:hAnsi="Arial Narrow" w:cs="Arial"/>
          <w:sz w:val="22"/>
          <w:szCs w:val="22"/>
        </w:rPr>
        <w:t>opis vrste kršitve varstva osebnih podatkov, po možnosti tudi kategorije in približno število zadevnih posameznikov, na katere se nanašajo osebni podatki, ter vrste in približno število zadevnih evidenc osebnih podatkov;</w:t>
      </w:r>
    </w:p>
    <w:p w:rsidR="007561B7" w:rsidRPr="007561B7" w:rsidRDefault="007561B7" w:rsidP="008F4EA6">
      <w:pPr>
        <w:numPr>
          <w:ilvl w:val="0"/>
          <w:numId w:val="48"/>
        </w:numPr>
        <w:jc w:val="both"/>
        <w:rPr>
          <w:rFonts w:ascii="Arial Narrow" w:hAnsi="Arial Narrow" w:cs="Arial"/>
          <w:sz w:val="22"/>
          <w:szCs w:val="22"/>
        </w:rPr>
      </w:pPr>
      <w:r w:rsidRPr="007561B7">
        <w:rPr>
          <w:rFonts w:ascii="Arial Narrow" w:hAnsi="Arial Narrow" w:cs="Arial"/>
          <w:sz w:val="22"/>
          <w:szCs w:val="22"/>
        </w:rPr>
        <w:t>sporočilo o imenu in kontaktnih podatkih pooblaščene osebe za varstvo podatkov ali druge kontaktne točke, pri kateri je mogoče pridobiti več informacij;</w:t>
      </w:r>
    </w:p>
    <w:p w:rsidR="007561B7" w:rsidRPr="007561B7" w:rsidRDefault="007561B7" w:rsidP="008F4EA6">
      <w:pPr>
        <w:numPr>
          <w:ilvl w:val="0"/>
          <w:numId w:val="48"/>
        </w:numPr>
        <w:jc w:val="both"/>
        <w:rPr>
          <w:rFonts w:ascii="Arial Narrow" w:hAnsi="Arial Narrow" w:cs="Arial"/>
          <w:sz w:val="22"/>
          <w:szCs w:val="22"/>
        </w:rPr>
      </w:pPr>
      <w:r w:rsidRPr="007561B7">
        <w:rPr>
          <w:rFonts w:ascii="Arial Narrow" w:hAnsi="Arial Narrow" w:cs="Arial"/>
          <w:sz w:val="22"/>
          <w:szCs w:val="22"/>
        </w:rPr>
        <w:t>opis verjetnih posledic kršitve varstva osebnih podatkov;</w:t>
      </w:r>
    </w:p>
    <w:p w:rsidR="007561B7" w:rsidRPr="007561B7" w:rsidRDefault="007561B7" w:rsidP="008F4EA6">
      <w:pPr>
        <w:numPr>
          <w:ilvl w:val="0"/>
          <w:numId w:val="48"/>
        </w:numPr>
        <w:jc w:val="both"/>
        <w:rPr>
          <w:rFonts w:ascii="Arial Narrow" w:hAnsi="Arial Narrow" w:cs="Arial"/>
          <w:sz w:val="22"/>
          <w:szCs w:val="22"/>
        </w:rPr>
      </w:pPr>
      <w:r w:rsidRPr="007561B7">
        <w:rPr>
          <w:rFonts w:ascii="Arial Narrow" w:hAnsi="Arial Narrow" w:cs="Arial"/>
          <w:sz w:val="22"/>
          <w:szCs w:val="22"/>
        </w:rPr>
        <w:t>opis ukrepov, ki jih upravljavec sprejme ali katerih sprejetje predlaga za obravnavanje kršitve varstva osebnih podatkov, in tudi ukrepov za ublažitev morebitnih škodljivih učinkov kršitve, če je to ustrezno.</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Kadar obdelovalec vseh informacij ne more zagotoviti istočasno, jih lahko zagotovi postopoma brez nepotrebnega odlašanja.</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upravljavcu dokumentira vsako kršitev varstva osebnih podatkov, vključno z dejstvi v zvezi s kršitvijo varstva osebnih podatkov, njene učinke in sprejete popravne ukrepe.</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VAROVANJE ZAUPNOSTI PODATKOV</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jc w:val="both"/>
        <w:rPr>
          <w:rFonts w:ascii="Arial Narrow" w:eastAsia="Calibri" w:hAnsi="Arial Narrow" w:cs="Arial"/>
          <w:b/>
          <w:sz w:val="22"/>
          <w:szCs w:val="22"/>
          <w:lang w:eastAsia="en-US"/>
        </w:rPr>
      </w:pPr>
      <w:r w:rsidRPr="007561B7">
        <w:rPr>
          <w:rFonts w:ascii="Arial Narrow" w:eastAsia="Calibri" w:hAnsi="Arial Narrow" w:cs="Arial"/>
          <w:b/>
          <w:sz w:val="22"/>
          <w:szCs w:val="22"/>
          <w:lang w:eastAsia="en-US"/>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za njegov račun, ali do katerega je prišlo zaradi opustitve dolžnega nadzora nad dostopi do osebnih podatkov pri obdelovalcu.</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SODELOVANJE Z UPRAVLJAVCEM</w:t>
      </w:r>
    </w:p>
    <w:p w:rsidR="007561B7" w:rsidRPr="007561B7" w:rsidRDefault="007561B7" w:rsidP="007561B7">
      <w:pPr>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Obdelovalec bo ob upoštevanju narave obdelave osebnih podatkov in informacij, ki so mu dostopne:</w:t>
      </w:r>
    </w:p>
    <w:p w:rsidR="007561B7" w:rsidRPr="007561B7" w:rsidRDefault="007561B7" w:rsidP="008F4EA6">
      <w:pPr>
        <w:numPr>
          <w:ilvl w:val="0"/>
          <w:numId w:val="45"/>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 kolikor je to mogoče z ustreznimi tehničnimi in organizacijskimi ukrepi na svoji strani pomagal upravljavcu pri izpolnjevanju njegovih obveznosti, ki se nanašajo na uresničevanje pravic posameznika,</w:t>
      </w:r>
    </w:p>
    <w:p w:rsidR="007561B7" w:rsidRPr="007561B7" w:rsidRDefault="007561B7" w:rsidP="008F4EA6">
      <w:pPr>
        <w:numPr>
          <w:ilvl w:val="0"/>
          <w:numId w:val="45"/>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 obdelavi podatkov upravljavcu pomagal pri izpolnjevanju obveznosti v zvezi z varnostjo osebnih podatkov in oceno učinkov,</w:t>
      </w:r>
    </w:p>
    <w:p w:rsidR="007561B7" w:rsidRPr="007561B7" w:rsidRDefault="007561B7" w:rsidP="008F4EA6">
      <w:pPr>
        <w:numPr>
          <w:ilvl w:val="0"/>
          <w:numId w:val="45"/>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lastRenderedPageBreak/>
        <w:t>dal upravljavcu na voljo vse informacije, potrebne za dokazovanje obveznosti v zvezi z obdelavo osebnih podatkov s strani obdelovalca.</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PRAVICA DO PREGLEDA</w:t>
      </w:r>
    </w:p>
    <w:p w:rsidR="007561B7" w:rsidRPr="007561B7" w:rsidRDefault="007561B7" w:rsidP="007561B7">
      <w:pPr>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Obdelovalec bo na zahtevo upravljavca potrdil ali dokumentiral svoje izpolnjevanje zahtev iz te pogodbe, kar vključuje predložitev dokumentacije o podatkovnem toku podatkov ter postopke za ravnanje z osebnimi podatki.</w:t>
      </w:r>
    </w:p>
    <w:p w:rsidR="007561B7" w:rsidRPr="007561B7" w:rsidRDefault="007561B7" w:rsidP="007561B7">
      <w:pPr>
        <w:autoSpaceDE w:val="0"/>
        <w:autoSpaceDN w:val="0"/>
        <w:adjustRightInd w:val="0"/>
        <w:jc w:val="both"/>
        <w:rPr>
          <w:rFonts w:ascii="Arial Narrow" w:eastAsia="Calibri" w:hAnsi="Arial Narrow" w:cs="Arial"/>
          <w:bCs/>
          <w:sz w:val="22"/>
          <w:szCs w:val="22"/>
          <w:lang w:eastAsia="en-US"/>
        </w:rPr>
      </w:pPr>
    </w:p>
    <w:p w:rsidR="007561B7" w:rsidRPr="007561B7" w:rsidRDefault="007561B7" w:rsidP="007561B7">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 xml:space="preserve">Upravljavec lahko kadarkoli od </w:t>
      </w:r>
      <w:r w:rsidRPr="007561B7">
        <w:rPr>
          <w:rFonts w:ascii="Arial Narrow" w:eastAsia="Calibri" w:hAnsi="Arial Narrow" w:cs="Arial"/>
          <w:color w:val="000000"/>
          <w:sz w:val="22"/>
          <w:szCs w:val="22"/>
          <w:lang w:eastAsia="en-US"/>
        </w:rPr>
        <w:t>obdelovalca</w:t>
      </w:r>
      <w:r w:rsidRPr="007561B7">
        <w:rPr>
          <w:rFonts w:ascii="Arial Narrow" w:eastAsia="Calibri" w:hAnsi="Arial Narrow" w:cs="Arial"/>
          <w:bCs/>
          <w:sz w:val="22"/>
          <w:szCs w:val="22"/>
          <w:lang w:eastAsia="en-US"/>
        </w:rPr>
        <w:t xml:space="preserve"> zahteva poročilo o zagotavljanju določenih postopkov in ukrepov varstva osebnih podatkov, ki so predmet te pogodbe, ki mu ga bo le ta posredoval v razumnem času.</w:t>
      </w:r>
    </w:p>
    <w:p w:rsidR="007561B7" w:rsidRPr="007561B7" w:rsidRDefault="007561B7" w:rsidP="007561B7">
      <w:pPr>
        <w:jc w:val="both"/>
        <w:rPr>
          <w:rFonts w:ascii="Arial Narrow" w:hAnsi="Arial Narrow" w:cs="Arial"/>
          <w:bCs/>
          <w:sz w:val="22"/>
          <w:szCs w:val="22"/>
        </w:rPr>
      </w:pPr>
    </w:p>
    <w:p w:rsidR="007561B7" w:rsidRPr="007561B7" w:rsidRDefault="007561B7" w:rsidP="007561B7">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Obdelovalec bo na zahtevo upravljavca le temu omogočil pregled oziroma revizijo dejavnosti obdelave, ki jo vrši obdelovalec. Pregled oziroma revizijo lahko opravi upravljavec sam ali pa za to pooblasti samostojnega neodvisnega revizorja, o čemer pisno obvesti obdelovalca. Upravljavec in obdelovalec sama krijeta svoje stroške revizije. Rezultati revizije so dostopni samo pogodbenima strankama.</w:t>
      </w:r>
    </w:p>
    <w:p w:rsidR="007561B7" w:rsidRPr="007561B7" w:rsidRDefault="007561B7" w:rsidP="007561B7">
      <w:pPr>
        <w:autoSpaceDE w:val="0"/>
        <w:autoSpaceDN w:val="0"/>
        <w:adjustRightInd w:val="0"/>
        <w:jc w:val="both"/>
        <w:rPr>
          <w:rFonts w:ascii="Arial Narrow" w:eastAsia="Calibri" w:hAnsi="Arial Narrow" w:cs="Arial"/>
          <w:bCs/>
          <w:sz w:val="22"/>
          <w:szCs w:val="22"/>
          <w:lang w:eastAsia="en-US"/>
        </w:rPr>
      </w:pPr>
    </w:p>
    <w:p w:rsidR="007561B7" w:rsidRPr="007561B7" w:rsidRDefault="007561B7" w:rsidP="007561B7">
      <w:pPr>
        <w:autoSpaceDE w:val="0"/>
        <w:autoSpaceDN w:val="0"/>
        <w:adjustRightInd w:val="0"/>
        <w:jc w:val="both"/>
        <w:rPr>
          <w:rFonts w:ascii="Arial Narrow" w:eastAsia="Calibri" w:hAnsi="Arial Narrow" w:cs="Arial"/>
          <w:bCs/>
          <w:color w:val="000000"/>
          <w:sz w:val="22"/>
          <w:szCs w:val="22"/>
          <w:lang w:eastAsia="en-US"/>
        </w:rPr>
      </w:pPr>
      <w:r w:rsidRPr="007561B7">
        <w:rPr>
          <w:rFonts w:ascii="Arial Narrow" w:eastAsia="Calibri" w:hAnsi="Arial Narrow" w:cs="Arial"/>
          <w:bCs/>
          <w:sz w:val="22"/>
          <w:szCs w:val="22"/>
          <w:lang w:eastAsia="en-US"/>
        </w:rPr>
        <w:t>Upravljavec mora revizijo napovedati najmanj 5 delovnih dni pred predvidenim pričetkom opravljanja revizije. Revizija, določena v tem členu, mora biti opravljena v razumnem času in ne sme nerazumno posegati v vsakodnevno poslovanje obdelovalca.</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bCs/>
          <w:sz w:val="22"/>
          <w:szCs w:val="22"/>
        </w:rPr>
      </w:pP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bCs/>
          <w:sz w:val="22"/>
          <w:szCs w:val="22"/>
        </w:rPr>
      </w:pPr>
      <w:r w:rsidRPr="007561B7">
        <w:rPr>
          <w:rFonts w:ascii="Arial Narrow" w:hAnsi="Arial Narrow" w:cs="Arial"/>
          <w:bCs/>
          <w:sz w:val="22"/>
          <w:szCs w:val="22"/>
        </w:rPr>
        <w:t>Obdelovalec je tudi po poteku veljavnosti te pogodbe dolžan upravljavcu omogočiti nadzor nad uresničitvijo zaveze iz prvega in drugega odstavka tega člena.</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PODOBDELOVALCI OSEBNIH PODATKOV</w:t>
      </w:r>
    </w:p>
    <w:p w:rsidR="007561B7" w:rsidRPr="007561B7" w:rsidRDefault="007561B7" w:rsidP="007561B7">
      <w:pPr>
        <w:rPr>
          <w:rFonts w:ascii="Arial Narrow" w:hAnsi="Arial Narrow" w:cs="Arial"/>
          <w:b/>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sz w:val="22"/>
          <w:szCs w:val="22"/>
          <w:highlight w:val="yellow"/>
        </w:rPr>
      </w:pPr>
    </w:p>
    <w:p w:rsidR="007561B7" w:rsidRPr="007561B7" w:rsidRDefault="007561B7" w:rsidP="007561B7">
      <w:pPr>
        <w:jc w:val="both"/>
        <w:rPr>
          <w:rFonts w:ascii="Arial Narrow" w:hAnsi="Arial Narrow" w:cs="Arial"/>
          <w:sz w:val="22"/>
          <w:szCs w:val="22"/>
        </w:rPr>
      </w:pPr>
      <w:r w:rsidRPr="007561B7">
        <w:rPr>
          <w:rFonts w:ascii="Arial Narrow" w:hAnsi="Arial Narrow"/>
          <w:sz w:val="22"/>
          <w:szCs w:val="22"/>
        </w:rPr>
        <w:t xml:space="preserve">Obdelovalec ne sme poveriti obdelave osebnih podatkov pri izvajanju storitve upravljanja IT storitev v UKC Ljubljana v </w:t>
      </w:r>
      <w:proofErr w:type="spellStart"/>
      <w:r w:rsidRPr="007561B7">
        <w:rPr>
          <w:rFonts w:ascii="Arial Narrow" w:hAnsi="Arial Narrow"/>
          <w:sz w:val="22"/>
          <w:szCs w:val="22"/>
        </w:rPr>
        <w:t>podobdelavo</w:t>
      </w:r>
      <w:proofErr w:type="spellEnd"/>
      <w:r w:rsidRPr="007561B7">
        <w:rPr>
          <w:rFonts w:ascii="Arial Narrow" w:hAnsi="Arial Narrow"/>
          <w:sz w:val="22"/>
          <w:szCs w:val="22"/>
        </w:rPr>
        <w:t xml:space="preserve"> tretjim osebam.</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IZNOS V TRETJE DRŽAVE</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tabs>
          <w:tab w:val="num" w:pos="4962"/>
        </w:tabs>
        <w:ind w:left="5103" w:hanging="425"/>
        <w:rPr>
          <w:rFonts w:ascii="Arial Narrow" w:eastAsia="Calibri" w:hAnsi="Arial Narrow" w:cs="Arial"/>
          <w:b/>
          <w:sz w:val="22"/>
          <w:szCs w:val="22"/>
          <w:lang w:eastAsia="en-US"/>
        </w:rPr>
      </w:pPr>
      <w:r w:rsidRPr="007561B7">
        <w:rPr>
          <w:rFonts w:ascii="Arial Narrow" w:eastAsia="Calibri" w:hAnsi="Arial Narrow" w:cs="Arial"/>
          <w:b/>
          <w:sz w:val="22"/>
          <w:szCs w:val="22"/>
          <w:lang w:eastAsia="en-US"/>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sz w:val="22"/>
          <w:szCs w:val="22"/>
        </w:rPr>
        <w:t>Osebni podatki pri izvajanju storitve upravljanja IT storitev v UKC Ljubljana ne bodo posredovani v tretje države.</w:t>
      </w:r>
    </w:p>
    <w:p w:rsidR="007561B7" w:rsidRPr="007561B7" w:rsidRDefault="007561B7" w:rsidP="007561B7">
      <w:pPr>
        <w:jc w:val="both"/>
        <w:rPr>
          <w:rFonts w:ascii="Arial Narrow" w:hAnsi="Arial Narrow" w:cs="Arial"/>
          <w:b/>
          <w:color w:val="000000" w:themeColor="text1"/>
          <w:sz w:val="22"/>
          <w:szCs w:val="22"/>
        </w:rPr>
      </w:pPr>
    </w:p>
    <w:p w:rsidR="007561B7" w:rsidRPr="007561B7" w:rsidRDefault="007561B7" w:rsidP="007561B7">
      <w:pPr>
        <w:jc w:val="both"/>
        <w:rPr>
          <w:rFonts w:ascii="Arial Narrow" w:hAnsi="Arial Narrow" w:cs="Arial"/>
          <w:b/>
          <w:color w:val="000000" w:themeColor="text1"/>
          <w:sz w:val="22"/>
          <w:szCs w:val="22"/>
        </w:rPr>
      </w:pPr>
      <w:r w:rsidRPr="007561B7">
        <w:rPr>
          <w:rFonts w:ascii="Arial Narrow" w:hAnsi="Arial Narrow" w:cs="Arial"/>
          <w:b/>
          <w:color w:val="000000" w:themeColor="text1"/>
          <w:sz w:val="22"/>
          <w:szCs w:val="22"/>
        </w:rPr>
        <w:t>ODŠKODNINSKA ODGOVORNOST</w:t>
      </w:r>
    </w:p>
    <w:p w:rsidR="007561B7" w:rsidRPr="007561B7" w:rsidRDefault="007561B7" w:rsidP="007561B7">
      <w:pPr>
        <w:jc w:val="both"/>
        <w:rPr>
          <w:rFonts w:ascii="Arial Narrow" w:hAnsi="Arial Narrow" w:cs="Arial"/>
          <w:color w:val="000000" w:themeColor="text1"/>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odgovarja za škodo po predpisih civilnega prava, ki je nastala upravljavcu zaradi kršitev pogodbene obdelave osebnih podatkov.</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Če je za nastalo škodo ali otežitev položaja obdelovalca kriv tudi upravljavec oziroma kdo drug, za katerega je upravljavec odgovoren, se odškodninska odgovornost obdelovalca temu sorazmerno zmanjša.</w:t>
      </w:r>
    </w:p>
    <w:p w:rsidR="007561B7" w:rsidRPr="007561B7" w:rsidRDefault="007561B7" w:rsidP="007561B7">
      <w:pPr>
        <w:jc w:val="both"/>
        <w:rPr>
          <w:rFonts w:ascii="Arial Narrow" w:hAnsi="Arial Narrow" w:cs="Arial"/>
          <w:sz w:val="22"/>
          <w:szCs w:val="22"/>
        </w:rPr>
      </w:pPr>
    </w:p>
    <w:p w:rsidR="007561B7" w:rsidRDefault="007561B7" w:rsidP="007561B7">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ne odgovarja za škodo, ki je pri izpolnjevanju te pogodbe povzročena s strani upravljavca.</w:t>
      </w:r>
    </w:p>
    <w:p w:rsidR="007561B7" w:rsidRDefault="007561B7" w:rsidP="007561B7">
      <w:pPr>
        <w:widowControl w:val="0"/>
        <w:autoSpaceDE w:val="0"/>
        <w:autoSpaceDN w:val="0"/>
        <w:adjustRightInd w:val="0"/>
        <w:jc w:val="both"/>
        <w:rPr>
          <w:rFonts w:ascii="Arial Narrow" w:hAnsi="Arial Narrow" w:cs="Arial"/>
          <w:sz w:val="22"/>
          <w:szCs w:val="22"/>
        </w:rPr>
      </w:pPr>
    </w:p>
    <w:p w:rsidR="007561B7" w:rsidRDefault="007561B7" w:rsidP="007561B7">
      <w:pPr>
        <w:widowControl w:val="0"/>
        <w:autoSpaceDE w:val="0"/>
        <w:autoSpaceDN w:val="0"/>
        <w:adjustRightInd w:val="0"/>
        <w:jc w:val="both"/>
        <w:rPr>
          <w:rFonts w:ascii="Arial Narrow" w:hAnsi="Arial Narrow" w:cs="Arial"/>
          <w:sz w:val="22"/>
          <w:szCs w:val="22"/>
        </w:rPr>
      </w:pPr>
    </w:p>
    <w:p w:rsid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VIŠJA SILA</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p>
    <w:p w:rsidR="007561B7" w:rsidRPr="007561B7" w:rsidRDefault="007561B7" w:rsidP="007561B7">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3 dneh po nastanku le-te.</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SKRBNIKI POGODBE</w:t>
      </w: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Skrbnika pogodbe sta:</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2"/>
        </w:numPr>
        <w:ind w:left="284" w:hanging="284"/>
        <w:rPr>
          <w:rFonts w:ascii="Arial Narrow" w:hAnsi="Arial Narrow" w:cs="Arial"/>
          <w:sz w:val="22"/>
          <w:szCs w:val="22"/>
        </w:rPr>
      </w:pPr>
      <w:r w:rsidRPr="007561B7">
        <w:rPr>
          <w:rFonts w:ascii="Arial Narrow" w:hAnsi="Arial Narrow" w:cs="Arial"/>
          <w:sz w:val="22"/>
          <w:szCs w:val="22"/>
        </w:rPr>
        <w:t>za upravljavca:</w:t>
      </w:r>
    </w:p>
    <w:p w:rsidR="007561B7" w:rsidRPr="007561B7" w:rsidRDefault="007561B7" w:rsidP="008F4EA6">
      <w:pPr>
        <w:numPr>
          <w:ilvl w:val="0"/>
          <w:numId w:val="43"/>
        </w:numPr>
        <w:ind w:left="709" w:hanging="283"/>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_____________________________________________________;</w:t>
      </w:r>
    </w:p>
    <w:p w:rsidR="007561B7" w:rsidRPr="007561B7" w:rsidRDefault="007561B7" w:rsidP="008F4EA6">
      <w:pPr>
        <w:numPr>
          <w:ilvl w:val="0"/>
          <w:numId w:val="42"/>
        </w:numPr>
        <w:ind w:left="284" w:hanging="284"/>
        <w:rPr>
          <w:rFonts w:ascii="Arial Narrow" w:hAnsi="Arial Narrow" w:cs="Arial"/>
          <w:sz w:val="22"/>
          <w:szCs w:val="22"/>
        </w:rPr>
      </w:pPr>
      <w:r w:rsidRPr="007561B7">
        <w:rPr>
          <w:rFonts w:ascii="Arial Narrow" w:hAnsi="Arial Narrow" w:cs="Arial"/>
          <w:sz w:val="22"/>
          <w:szCs w:val="22"/>
        </w:rPr>
        <w:t>za obdelovalca:</w:t>
      </w:r>
    </w:p>
    <w:p w:rsidR="007561B7" w:rsidRPr="007561B7" w:rsidRDefault="007561B7" w:rsidP="008F4EA6">
      <w:pPr>
        <w:numPr>
          <w:ilvl w:val="0"/>
          <w:numId w:val="43"/>
        </w:numPr>
        <w:ind w:left="709" w:hanging="283"/>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_____________________________________________________.</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Pogodbeni stranki sta dolžni obvestilo o zamenjavi skrbnika posredovati druga drugi pisno v roku 3 dni od nastale spremembe.</w:t>
      </w:r>
    </w:p>
    <w:p w:rsidR="007561B7" w:rsidRPr="007561B7" w:rsidRDefault="007561B7" w:rsidP="007561B7">
      <w:pPr>
        <w:autoSpaceDE w:val="0"/>
        <w:autoSpaceDN w:val="0"/>
        <w:adjustRightInd w:val="0"/>
        <w:jc w:val="both"/>
        <w:rPr>
          <w:rFonts w:ascii="Arial Narrow" w:hAnsi="Arial Narrow" w:cs="Arial"/>
          <w:sz w:val="22"/>
          <w:szCs w:val="22"/>
        </w:rPr>
      </w:pPr>
    </w:p>
    <w:p w:rsidR="007561B7" w:rsidRPr="007561B7" w:rsidRDefault="007561B7" w:rsidP="007561B7">
      <w:pPr>
        <w:autoSpaceDE w:val="0"/>
        <w:autoSpaceDN w:val="0"/>
        <w:adjustRightInd w:val="0"/>
        <w:jc w:val="both"/>
        <w:rPr>
          <w:rFonts w:ascii="Arial Narrow" w:hAnsi="Arial Narrow" w:cs="Arial"/>
          <w:b/>
          <w:sz w:val="22"/>
          <w:szCs w:val="22"/>
        </w:rPr>
      </w:pPr>
      <w:r w:rsidRPr="007561B7">
        <w:rPr>
          <w:rFonts w:ascii="Arial Narrow" w:hAnsi="Arial Narrow" w:cs="Arial"/>
          <w:b/>
          <w:sz w:val="22"/>
          <w:szCs w:val="22"/>
        </w:rPr>
        <w:t>TRAJANJE POGODBE</w:t>
      </w:r>
    </w:p>
    <w:p w:rsidR="007561B7" w:rsidRPr="007561B7" w:rsidRDefault="007561B7" w:rsidP="007561B7">
      <w:pPr>
        <w:autoSpaceDE w:val="0"/>
        <w:autoSpaceDN w:val="0"/>
        <w:adjustRightInd w:val="0"/>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Pogodba je sklenjena za čas veljavnosti osnovne pogodbe.</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Prenehanje ali odpoved osnovne pogodbe istočasno predstavlja nastop prenehanja ali odpovedi te pogodbe.</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V primeru prenehanja izvajanja osnovne pogodbe mora obdelovalec nemudoma prenehati obdelovati osebne podatke upravljavca. Izjemoma jih lahko obdeluje le še zaradi dokončanja začetih opravil, ki jih je dolžan zagotoviti. Po preteku razlogov za obdelavo mora obdelovalec vse osebne podatke takoj vrniti upravljavcu, morebitne kopije teh podatkov pa mora takoj uničiti, razen, če ne obstaja pravna obveznost glede hrambe. Prav tako mora </w:t>
      </w:r>
      <w:proofErr w:type="spellStart"/>
      <w:r w:rsidRPr="007561B7">
        <w:rPr>
          <w:rFonts w:ascii="Arial Narrow" w:hAnsi="Arial Narrow" w:cs="Arial"/>
          <w:sz w:val="22"/>
          <w:szCs w:val="22"/>
        </w:rPr>
        <w:t>podobdelovalec</w:t>
      </w:r>
      <w:proofErr w:type="spellEnd"/>
      <w:r w:rsidRPr="007561B7">
        <w:rPr>
          <w:rFonts w:ascii="Arial Narrow" w:hAnsi="Arial Narrow" w:cs="Arial"/>
          <w:sz w:val="22"/>
          <w:szCs w:val="22"/>
        </w:rPr>
        <w:t xml:space="preserve">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w:t>
      </w:r>
      <w:proofErr w:type="spellStart"/>
      <w:r w:rsidRPr="007561B7">
        <w:rPr>
          <w:rFonts w:ascii="Arial Narrow" w:hAnsi="Arial Narrow" w:cs="Arial"/>
          <w:sz w:val="22"/>
          <w:szCs w:val="22"/>
        </w:rPr>
        <w:t>podobdelovalec</w:t>
      </w:r>
      <w:proofErr w:type="spellEnd"/>
      <w:r w:rsidRPr="007561B7">
        <w:rPr>
          <w:rFonts w:ascii="Arial Narrow" w:hAnsi="Arial Narrow" w:cs="Arial"/>
          <w:sz w:val="22"/>
          <w:szCs w:val="22"/>
        </w:rPr>
        <w:t xml:space="preserve"> skrbnik te pogodbe na strani obdelovalca posreduje upravljavcu.</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brez odpovednega roka ter</w:t>
      </w:r>
      <w:r w:rsidRPr="007561B7" w:rsidDel="00E74B3B">
        <w:rPr>
          <w:rFonts w:ascii="Arial Narrow" w:hAnsi="Arial Narrow" w:cs="Arial"/>
          <w:sz w:val="22"/>
          <w:szCs w:val="22"/>
        </w:rPr>
        <w:t xml:space="preserve"> </w:t>
      </w:r>
      <w:r w:rsidRPr="007561B7">
        <w:rPr>
          <w:rFonts w:ascii="Arial Narrow" w:hAnsi="Arial Narrow" w:cs="Arial"/>
          <w:sz w:val="22"/>
          <w:szCs w:val="22"/>
        </w:rPr>
        <w:t xml:space="preserve">zahteva takojšnjo vrnitev vseh osebnih podatkov, ki so bili z njegove strani dani v obdelavo obdelovalcu in tudi brisanje vseh teh podatkov pri obdelovalcu in morebitnih </w:t>
      </w:r>
      <w:proofErr w:type="spellStart"/>
      <w:r w:rsidRPr="007561B7">
        <w:rPr>
          <w:rFonts w:ascii="Arial Narrow" w:hAnsi="Arial Narrow" w:cs="Arial"/>
          <w:sz w:val="22"/>
          <w:szCs w:val="22"/>
        </w:rPr>
        <w:t>podobdelovalcih</w:t>
      </w:r>
      <w:proofErr w:type="spellEnd"/>
      <w:r w:rsidRPr="007561B7">
        <w:rPr>
          <w:rFonts w:ascii="Arial Narrow" w:hAnsi="Arial Narrow" w:cs="Arial"/>
          <w:sz w:val="22"/>
          <w:szCs w:val="22"/>
        </w:rPr>
        <w:t>.</w:t>
      </w:r>
    </w:p>
    <w:p w:rsidR="007561B7" w:rsidRDefault="007561B7" w:rsidP="007561B7">
      <w:pPr>
        <w:jc w:val="both"/>
        <w:rPr>
          <w:rFonts w:ascii="Arial Narrow" w:hAnsi="Arial Narrow" w:cs="Arial"/>
          <w:sz w:val="22"/>
          <w:szCs w:val="22"/>
        </w:rPr>
      </w:pPr>
    </w:p>
    <w:p w:rsidR="007561B7" w:rsidRDefault="007561B7" w:rsidP="007561B7">
      <w:pPr>
        <w:jc w:val="both"/>
        <w:rPr>
          <w:rFonts w:ascii="Arial Narrow" w:hAnsi="Arial Narrow" w:cs="Arial"/>
          <w:sz w:val="22"/>
          <w:szCs w:val="22"/>
        </w:rPr>
      </w:pPr>
    </w:p>
    <w:p w:rsid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p>
    <w:p w:rsidR="007561B7" w:rsidRPr="007561B7" w:rsidRDefault="007561B7" w:rsidP="007561B7">
      <w:pPr>
        <w:jc w:val="both"/>
        <w:rPr>
          <w:rFonts w:ascii="Arial Narrow" w:hAnsi="Arial Narrow" w:cs="Arial"/>
          <w:b/>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lastRenderedPageBreak/>
        <w:t>KONČNE DOLOČBE</w:t>
      </w:r>
    </w:p>
    <w:p w:rsidR="007561B7" w:rsidRPr="007561B7" w:rsidRDefault="007561B7" w:rsidP="007561B7">
      <w:pPr>
        <w:jc w:val="both"/>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ind w:left="360"/>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Upravljavec lahko razkrije obdelovalca in morebitne </w:t>
      </w:r>
      <w:proofErr w:type="spellStart"/>
      <w:r w:rsidRPr="007561B7">
        <w:rPr>
          <w:rFonts w:ascii="Arial Narrow" w:hAnsi="Arial Narrow" w:cs="Arial"/>
          <w:sz w:val="22"/>
          <w:szCs w:val="22"/>
        </w:rPr>
        <w:t>podobdelovalce</w:t>
      </w:r>
      <w:proofErr w:type="spellEnd"/>
      <w:r w:rsidRPr="007561B7">
        <w:rPr>
          <w:rFonts w:ascii="Arial Narrow" w:hAnsi="Arial Narrow" w:cs="Arial"/>
          <w:sz w:val="22"/>
          <w:szCs w:val="22"/>
        </w:rPr>
        <w:t>, kot obdelovalce osebnih podatkov, na svojih spletnih straneh oziroma v pogodbah s svojimi strankami.</w:t>
      </w:r>
    </w:p>
    <w:p w:rsidR="007561B7" w:rsidRPr="007561B7" w:rsidRDefault="007561B7" w:rsidP="007561B7">
      <w:pPr>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V primeru da je upravljavec istočasno v vlogi obdelovalca za svojo stranko, se določbe te pogodbe uporabljajo smiselno in je obdelovalec v skladu s to pogodbo zanj pogodbeni </w:t>
      </w:r>
      <w:proofErr w:type="spellStart"/>
      <w:r w:rsidRPr="007561B7">
        <w:rPr>
          <w:rFonts w:ascii="Arial Narrow" w:hAnsi="Arial Narrow" w:cs="Arial"/>
          <w:sz w:val="22"/>
          <w:szCs w:val="22"/>
        </w:rPr>
        <w:t>podobdelovalec</w:t>
      </w:r>
      <w:proofErr w:type="spellEnd"/>
      <w:r w:rsidRPr="007561B7">
        <w:rPr>
          <w:rFonts w:ascii="Arial Narrow" w:hAnsi="Arial Narrow" w:cs="Arial"/>
          <w:sz w:val="22"/>
          <w:szCs w:val="22"/>
        </w:rPr>
        <w:t>.</w:t>
      </w:r>
    </w:p>
    <w:p w:rsidR="007561B7" w:rsidRPr="007561B7" w:rsidRDefault="007561B7" w:rsidP="007561B7">
      <w:pPr>
        <w:rPr>
          <w:rFonts w:ascii="Arial Narrow" w:hAnsi="Arial Narrow" w:cs="Arial"/>
          <w:sz w:val="22"/>
          <w:szCs w:val="22"/>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widowControl w:val="0"/>
        <w:autoSpaceDE w:val="0"/>
        <w:autoSpaceDN w:val="0"/>
        <w:adjustRightInd w:val="0"/>
        <w:jc w:val="both"/>
        <w:rPr>
          <w:rFonts w:ascii="Arial Narrow" w:hAnsi="Arial Narrow" w:cs="Arial"/>
          <w:sz w:val="22"/>
          <w:szCs w:val="22"/>
        </w:rPr>
      </w:pPr>
    </w:p>
    <w:p w:rsidR="007561B7" w:rsidRPr="007561B7" w:rsidRDefault="007561B7" w:rsidP="007561B7">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je seznanjen, da je upravljavec zavezanec po Zakonu o dostopu do informacij javnega značaja, zato so lahko pogodba ali njeni sestavni deli predmet objave oziroma razkritja.</w:t>
      </w:r>
    </w:p>
    <w:p w:rsidR="007561B7" w:rsidRPr="007561B7" w:rsidRDefault="007561B7" w:rsidP="007561B7">
      <w:pPr>
        <w:autoSpaceDE w:val="0"/>
        <w:autoSpaceDN w:val="0"/>
        <w:adjustRightInd w:val="0"/>
        <w:rPr>
          <w:rFonts w:ascii="Arial Narrow" w:eastAsia="Calibri" w:hAnsi="Arial Narrow" w:cs="Arial"/>
          <w:color w:val="000000"/>
          <w:sz w:val="22"/>
          <w:szCs w:val="22"/>
          <w:lang w:eastAsia="en-US"/>
        </w:rPr>
      </w:pPr>
    </w:p>
    <w:p w:rsidR="007561B7" w:rsidRPr="007561B7" w:rsidRDefault="007561B7" w:rsidP="008F4EA6">
      <w:pPr>
        <w:numPr>
          <w:ilvl w:val="0"/>
          <w:numId w:val="41"/>
        </w:numPr>
        <w:ind w:left="360"/>
        <w:jc w:val="center"/>
        <w:rPr>
          <w:rFonts w:ascii="Arial Narrow" w:hAnsi="Arial Narrow" w:cs="Arial"/>
          <w:b/>
          <w:sz w:val="22"/>
          <w:szCs w:val="22"/>
        </w:rPr>
      </w:pPr>
      <w:r w:rsidRPr="007561B7">
        <w:rPr>
          <w:rFonts w:ascii="Arial Narrow" w:hAnsi="Arial Narrow" w:cs="Arial"/>
          <w:b/>
          <w:sz w:val="22"/>
          <w:szCs w:val="22"/>
        </w:rPr>
        <w:t>člen</w:t>
      </w:r>
    </w:p>
    <w:p w:rsidR="007561B7" w:rsidRPr="007561B7" w:rsidRDefault="007561B7" w:rsidP="007561B7">
      <w:pPr>
        <w:ind w:right="-92"/>
        <w:jc w:val="both"/>
        <w:rPr>
          <w:rFonts w:ascii="Arial Narrow" w:hAnsi="Arial Narrow" w:cs="Arial"/>
          <w:sz w:val="22"/>
          <w:szCs w:val="22"/>
        </w:rPr>
      </w:pPr>
    </w:p>
    <w:p w:rsidR="007561B7" w:rsidRPr="007561B7" w:rsidRDefault="007561B7" w:rsidP="007561B7">
      <w:pPr>
        <w:ind w:right="-92"/>
        <w:jc w:val="both"/>
        <w:rPr>
          <w:rFonts w:ascii="Arial Narrow" w:hAnsi="Arial Narrow" w:cs="Arial"/>
          <w:sz w:val="22"/>
          <w:szCs w:val="22"/>
        </w:rPr>
      </w:pPr>
      <w:r w:rsidRPr="007561B7">
        <w:rPr>
          <w:rFonts w:ascii="Arial Narrow" w:hAnsi="Arial Narrow" w:cs="Arial"/>
          <w:sz w:val="22"/>
          <w:szCs w:val="22"/>
        </w:rPr>
        <w:t>Pogodbeni stranki soglašata, da vse spremembe in dopolnitve pogodbe veljajo le, če so sklenjene v pisni obliki kot aneks k pogodbi.</w:t>
      </w:r>
    </w:p>
    <w:p w:rsidR="007561B7" w:rsidRPr="007561B7" w:rsidRDefault="007561B7" w:rsidP="007561B7">
      <w:pPr>
        <w:ind w:right="-92"/>
        <w:jc w:val="both"/>
        <w:rPr>
          <w:rFonts w:ascii="Arial Narrow" w:hAnsi="Arial Narrow" w:cs="Arial"/>
          <w:sz w:val="22"/>
          <w:szCs w:val="22"/>
        </w:rPr>
      </w:pPr>
    </w:p>
    <w:p w:rsidR="007561B7" w:rsidRPr="007561B7" w:rsidRDefault="007561B7" w:rsidP="007561B7">
      <w:pPr>
        <w:ind w:right="-92"/>
        <w:jc w:val="both"/>
        <w:rPr>
          <w:rFonts w:ascii="Arial Narrow" w:hAnsi="Arial Narrow" w:cs="Arial"/>
          <w:sz w:val="22"/>
          <w:szCs w:val="22"/>
        </w:rPr>
      </w:pPr>
      <w:r w:rsidRPr="007561B7">
        <w:rPr>
          <w:rFonts w:ascii="Arial Narrow" w:hAnsi="Arial Narrow" w:cs="Arial"/>
          <w:sz w:val="22"/>
          <w:szCs w:val="22"/>
        </w:rPr>
        <w:t>Za vsa razmerja, ki niso opredeljena v tej pogodbi, se uporabljajo določila slovenskega prava.</w:t>
      </w:r>
    </w:p>
    <w:p w:rsidR="007561B7" w:rsidRPr="007561B7" w:rsidRDefault="007561B7" w:rsidP="007561B7">
      <w:pPr>
        <w:ind w:right="-92"/>
        <w:jc w:val="both"/>
        <w:rPr>
          <w:rFonts w:ascii="Arial Narrow" w:hAnsi="Arial Narrow" w:cs="Arial"/>
          <w:sz w:val="22"/>
          <w:szCs w:val="22"/>
        </w:rPr>
      </w:pPr>
    </w:p>
    <w:p w:rsidR="007561B7" w:rsidRPr="007561B7" w:rsidRDefault="007561B7" w:rsidP="007561B7">
      <w:pPr>
        <w:ind w:right="-92"/>
        <w:jc w:val="both"/>
        <w:rPr>
          <w:rFonts w:ascii="Arial Narrow" w:hAnsi="Arial Narrow" w:cs="Arial"/>
          <w:sz w:val="22"/>
          <w:szCs w:val="22"/>
        </w:rPr>
      </w:pPr>
      <w:r w:rsidRPr="007561B7">
        <w:rPr>
          <w:rFonts w:ascii="Arial Narrow" w:hAnsi="Arial Narrow" w:cs="Arial"/>
          <w:sz w:val="22"/>
          <w:szCs w:val="22"/>
        </w:rPr>
        <w:t>Pogodbeni stranki bosta spore, nastale iz te pogodbe, reševali sporazumno, v kolikor to ne bo mogoče, bo spore reševalo pristojno sodišče v Ljubljani.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Pogodbeni stranki soglašata, da se s to pogodbo nadomestijo morebitne obstoječe pogodbe o obdelavi osebnih podatkov, ki je urejena s to pogodbo, in da z dnem podpisa te pogodbe prenehajo veljati.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Pogodba začne veljati z dnem podpisa obeh pogodbenih strank.</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Pogodba je napisana v 2 enakih izvodih, od katerih vsaka stranka prejme po 1 izvod.</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4737"/>
      </w:tblGrid>
      <w:tr w:rsidR="007561B7" w:rsidRPr="007561B7" w:rsidTr="00542D52">
        <w:tc>
          <w:tcPr>
            <w:tcW w:w="5235" w:type="dxa"/>
          </w:tcPr>
          <w:p w:rsidR="007561B7" w:rsidRPr="007561B7" w:rsidRDefault="007561B7" w:rsidP="007561B7">
            <w:pPr>
              <w:jc w:val="both"/>
              <w:rPr>
                <w:rFonts w:ascii="Arial Narrow" w:hAnsi="Arial Narrow"/>
                <w:sz w:val="22"/>
                <w:szCs w:val="22"/>
              </w:rPr>
            </w:pPr>
            <w:r w:rsidRPr="007561B7">
              <w:rPr>
                <w:rFonts w:ascii="Arial Narrow" w:hAnsi="Arial Narrow"/>
                <w:sz w:val="22"/>
                <w:szCs w:val="22"/>
              </w:rPr>
              <w:t>Datum:</w:t>
            </w:r>
          </w:p>
        </w:tc>
        <w:tc>
          <w:tcPr>
            <w:tcW w:w="4737" w:type="dxa"/>
          </w:tcPr>
          <w:p w:rsidR="007561B7" w:rsidRPr="007561B7" w:rsidRDefault="007561B7" w:rsidP="007561B7">
            <w:pPr>
              <w:jc w:val="both"/>
              <w:rPr>
                <w:rFonts w:ascii="Arial Narrow" w:hAnsi="Arial Narrow"/>
                <w:sz w:val="22"/>
                <w:szCs w:val="22"/>
              </w:rPr>
            </w:pPr>
            <w:r w:rsidRPr="007561B7">
              <w:rPr>
                <w:rFonts w:ascii="Arial Narrow" w:hAnsi="Arial Narrow"/>
                <w:sz w:val="22"/>
                <w:szCs w:val="22"/>
              </w:rPr>
              <w:t>Datum:</w:t>
            </w:r>
          </w:p>
        </w:tc>
      </w:tr>
      <w:tr w:rsidR="007561B7" w:rsidRPr="007561B7" w:rsidTr="00542D52">
        <w:tc>
          <w:tcPr>
            <w:tcW w:w="5235" w:type="dxa"/>
          </w:tcPr>
          <w:p w:rsidR="007561B7" w:rsidRPr="007561B7" w:rsidRDefault="007561B7" w:rsidP="007561B7">
            <w:pPr>
              <w:jc w:val="both"/>
              <w:rPr>
                <w:rFonts w:ascii="Arial Narrow" w:hAnsi="Arial Narrow"/>
                <w:sz w:val="22"/>
                <w:szCs w:val="22"/>
              </w:rPr>
            </w:pPr>
            <w:r w:rsidRPr="007561B7">
              <w:rPr>
                <w:rFonts w:ascii="Arial Narrow" w:hAnsi="Arial Narrow"/>
                <w:sz w:val="22"/>
                <w:szCs w:val="22"/>
              </w:rPr>
              <w:t>Številka:</w:t>
            </w:r>
          </w:p>
        </w:tc>
        <w:tc>
          <w:tcPr>
            <w:tcW w:w="4737" w:type="dxa"/>
          </w:tcPr>
          <w:p w:rsidR="007561B7" w:rsidRPr="007561B7" w:rsidRDefault="007561B7" w:rsidP="007561B7">
            <w:pPr>
              <w:jc w:val="both"/>
              <w:rPr>
                <w:rFonts w:ascii="Arial Narrow" w:hAnsi="Arial Narrow"/>
                <w:sz w:val="22"/>
                <w:szCs w:val="22"/>
              </w:rPr>
            </w:pPr>
          </w:p>
        </w:tc>
      </w:tr>
      <w:tr w:rsidR="007561B7" w:rsidRPr="007561B7" w:rsidTr="00542D52">
        <w:trPr>
          <w:trHeight w:val="762"/>
        </w:trPr>
        <w:tc>
          <w:tcPr>
            <w:tcW w:w="5235" w:type="dxa"/>
            <w:vAlign w:val="bottom"/>
          </w:tcPr>
          <w:p w:rsidR="007561B7" w:rsidRPr="007561B7" w:rsidRDefault="007561B7" w:rsidP="007561B7">
            <w:pPr>
              <w:jc w:val="both"/>
              <w:rPr>
                <w:rFonts w:ascii="Arial Narrow" w:hAnsi="Arial Narrow"/>
                <w:b/>
                <w:sz w:val="22"/>
                <w:szCs w:val="22"/>
              </w:rPr>
            </w:pPr>
            <w:r w:rsidRPr="007561B7">
              <w:rPr>
                <w:rFonts w:ascii="Arial Narrow" w:hAnsi="Arial Narrow"/>
                <w:b/>
                <w:sz w:val="22"/>
                <w:szCs w:val="22"/>
              </w:rPr>
              <w:t>OBDELOVALEC:</w:t>
            </w:r>
          </w:p>
        </w:tc>
        <w:tc>
          <w:tcPr>
            <w:tcW w:w="4737" w:type="dxa"/>
            <w:vAlign w:val="bottom"/>
          </w:tcPr>
          <w:p w:rsidR="007561B7" w:rsidRPr="007561B7" w:rsidRDefault="007561B7" w:rsidP="007561B7">
            <w:pPr>
              <w:jc w:val="both"/>
              <w:rPr>
                <w:rFonts w:ascii="Arial Narrow" w:hAnsi="Arial Narrow"/>
                <w:sz w:val="22"/>
                <w:szCs w:val="22"/>
              </w:rPr>
            </w:pPr>
            <w:r w:rsidRPr="007561B7">
              <w:rPr>
                <w:rFonts w:ascii="Arial Narrow" w:hAnsi="Arial Narrow"/>
                <w:b/>
                <w:sz w:val="22"/>
                <w:szCs w:val="22"/>
              </w:rPr>
              <w:t>UPRAVLJALEC:</w:t>
            </w:r>
          </w:p>
        </w:tc>
      </w:tr>
    </w:tbl>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jc w:val="both"/>
        <w:rPr>
          <w:rFonts w:ascii="Arial Narrow" w:hAnsi="Arial Narrow" w:cs="Arial"/>
          <w:sz w:val="22"/>
          <w:szCs w:val="22"/>
        </w:rPr>
      </w:pPr>
      <w:r w:rsidRPr="007561B7">
        <w:rPr>
          <w:rFonts w:ascii="Arial Narrow" w:hAnsi="Arial Narrow"/>
          <w:b/>
          <w:noProof/>
          <w:sz w:val="22"/>
          <w:szCs w:val="22"/>
        </w:rPr>
        <mc:AlternateContent>
          <mc:Choice Requires="wps">
            <w:drawing>
              <wp:anchor distT="45720" distB="45720" distL="114300" distR="114300" simplePos="0" relativeHeight="251659264" behindDoc="0" locked="0" layoutInCell="1" allowOverlap="1" wp14:anchorId="37A62114" wp14:editId="7B4FD487">
                <wp:simplePos x="0" y="0"/>
                <wp:positionH relativeFrom="margin">
                  <wp:posOffset>4072559</wp:posOffset>
                </wp:positionH>
                <wp:positionV relativeFrom="paragraph">
                  <wp:posOffset>141605</wp:posOffset>
                </wp:positionV>
                <wp:extent cx="2274073" cy="69913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4073" cy="699135"/>
                        </a:xfrm>
                        <a:prstGeom prst="rect">
                          <a:avLst/>
                        </a:prstGeom>
                        <a:noFill/>
                        <a:ln w="9525">
                          <a:noFill/>
                          <a:miter lim="800000"/>
                          <a:headEnd/>
                          <a:tailEnd/>
                        </a:ln>
                      </wps:spPr>
                      <wps:txbx>
                        <w:txbxContent>
                          <w:p w:rsidR="007561B7" w:rsidRPr="00E12D08" w:rsidRDefault="007561B7" w:rsidP="007561B7">
                            <w:pPr>
                              <w:jc w:val="center"/>
                              <w:rPr>
                                <w:rFonts w:ascii="Arial Narrow" w:hAnsi="Arial Narrow"/>
                                <w:b/>
                                <w:sz w:val="22"/>
                              </w:rPr>
                            </w:pPr>
                            <w:r w:rsidRPr="00E12D08">
                              <w:rPr>
                                <w:rFonts w:ascii="Arial Narrow" w:hAnsi="Arial Narrow"/>
                                <w:b/>
                                <w:sz w:val="22"/>
                              </w:rPr>
                              <w:t>Univerzitetni klinični center Ljubljana</w:t>
                            </w:r>
                          </w:p>
                          <w:p w:rsidR="007561B7" w:rsidRPr="00E12D08" w:rsidRDefault="007561B7" w:rsidP="007561B7">
                            <w:pPr>
                              <w:jc w:val="center"/>
                              <w:rPr>
                                <w:rFonts w:ascii="Arial Narrow" w:hAnsi="Arial Narrow"/>
                                <w:b/>
                                <w:sz w:val="12"/>
                              </w:rPr>
                            </w:pPr>
                          </w:p>
                          <w:p w:rsidR="007561B7" w:rsidRPr="00E12D08" w:rsidRDefault="007561B7" w:rsidP="007561B7">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rsidR="007561B7" w:rsidRPr="00E12D08" w:rsidRDefault="007561B7" w:rsidP="007561B7">
                            <w:pPr>
                              <w:jc w:val="center"/>
                              <w:rPr>
                                <w:rFonts w:ascii="Arial Narrow" w:hAnsi="Arial Narrow"/>
                                <w:sz w:val="22"/>
                              </w:rPr>
                            </w:pPr>
                            <w:r w:rsidRPr="00E12D08">
                              <w:rPr>
                                <w:rFonts w:ascii="Arial Narrow" w:hAnsi="Arial Narrow"/>
                                <w:sz w:val="22"/>
                              </w:rPr>
                              <w:t>doc. dr. Marko Jug, dr. med.</w:t>
                            </w:r>
                          </w:p>
                          <w:p w:rsidR="007561B7" w:rsidRPr="00F37725" w:rsidRDefault="007561B7" w:rsidP="007561B7">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A62114" id="_x0000_t202" coordsize="21600,21600" o:spt="202" path="m,l,21600r21600,l21600,xe">
                <v:stroke joinstyle="miter"/>
                <v:path gradientshapeok="t" o:connecttype="rect"/>
              </v:shapetype>
              <v:shape id="Polje z besedilom 2" o:spid="_x0000_s1026" type="#_x0000_t202" style="position:absolute;left:0;text-align:left;margin-left:320.65pt;margin-top:11.15pt;width:179.05pt;height:55.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" filled="f" stroked="f">
                <v:textbox>
                  <w:txbxContent>
                    <w:p w:rsidR="007561B7" w:rsidRPr="00E12D08" w:rsidRDefault="007561B7" w:rsidP="007561B7">
                      <w:pPr>
                        <w:jc w:val="center"/>
                        <w:rPr>
                          <w:rFonts w:ascii="Arial Narrow" w:hAnsi="Arial Narrow"/>
                          <w:b/>
                          <w:sz w:val="22"/>
                        </w:rPr>
                      </w:pPr>
                      <w:r w:rsidRPr="00E12D08">
                        <w:rPr>
                          <w:rFonts w:ascii="Arial Narrow" w:hAnsi="Arial Narrow"/>
                          <w:b/>
                          <w:sz w:val="22"/>
                        </w:rPr>
                        <w:t>Univerzitetni klinični center Ljubljana</w:t>
                      </w:r>
                    </w:p>
                    <w:p w:rsidR="007561B7" w:rsidRPr="00E12D08" w:rsidRDefault="007561B7" w:rsidP="007561B7">
                      <w:pPr>
                        <w:jc w:val="center"/>
                        <w:rPr>
                          <w:rFonts w:ascii="Arial Narrow" w:hAnsi="Arial Narrow"/>
                          <w:b/>
                          <w:sz w:val="12"/>
                        </w:rPr>
                      </w:pPr>
                    </w:p>
                    <w:p w:rsidR="007561B7" w:rsidRPr="00E12D08" w:rsidRDefault="007561B7" w:rsidP="007561B7">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rsidR="007561B7" w:rsidRPr="00E12D08" w:rsidRDefault="007561B7" w:rsidP="007561B7">
                      <w:pPr>
                        <w:jc w:val="center"/>
                        <w:rPr>
                          <w:rFonts w:ascii="Arial Narrow" w:hAnsi="Arial Narrow"/>
                          <w:sz w:val="22"/>
                        </w:rPr>
                      </w:pPr>
                      <w:r w:rsidRPr="00E12D08">
                        <w:rPr>
                          <w:rFonts w:ascii="Arial Narrow" w:hAnsi="Arial Narrow"/>
                          <w:sz w:val="22"/>
                        </w:rPr>
                        <w:t>doc. dr. Marko Jug, dr. med.</w:t>
                      </w:r>
                    </w:p>
                    <w:p w:rsidR="007561B7" w:rsidRPr="00F37725" w:rsidRDefault="007561B7" w:rsidP="007561B7">
                      <w:pPr>
                        <w:spacing w:line="360" w:lineRule="auto"/>
                        <w:jc w:val="center"/>
                        <w:rPr>
                          <w:rFonts w:ascii="Arial Narrow" w:hAnsi="Arial Narrow"/>
                          <w:sz w:val="22"/>
                        </w:rPr>
                      </w:pPr>
                    </w:p>
                  </w:txbxContent>
                </v:textbox>
                <w10:wrap anchorx="margin"/>
              </v:shape>
            </w:pict>
          </mc:Fallback>
        </mc:AlternateContent>
      </w:r>
    </w:p>
    <w:p w:rsidR="007561B7" w:rsidRPr="007561B7" w:rsidRDefault="007561B7" w:rsidP="007561B7">
      <w:pPr>
        <w:jc w:val="both"/>
        <w:rPr>
          <w:rFonts w:ascii="Arial Narrow" w:hAnsi="Arial Narrow" w:cs="Arial"/>
          <w:sz w:val="22"/>
          <w:szCs w:val="22"/>
        </w:rPr>
      </w:pPr>
    </w:p>
    <w:p w:rsidR="007561B7" w:rsidRPr="007561B7" w:rsidRDefault="007561B7" w:rsidP="007561B7">
      <w:pPr>
        <w:spacing w:line="276" w:lineRule="auto"/>
        <w:jc w:val="both"/>
        <w:rPr>
          <w:rFonts w:ascii="Arial Narrow" w:hAnsi="Arial Narrow" w:cs="Arial"/>
          <w:sz w:val="22"/>
          <w:szCs w:val="22"/>
        </w:rPr>
      </w:pP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t>Priloge:</w:t>
      </w:r>
    </w:p>
    <w:p w:rsidR="007561B7" w:rsidRPr="007561B7" w:rsidRDefault="007561B7" w:rsidP="008F4EA6">
      <w:pPr>
        <w:numPr>
          <w:ilvl w:val="0"/>
          <w:numId w:val="50"/>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1: Tabela – osebni podatki, kategorije posameznikov, vrsta in namen obdelave osebnih podatkov</w:t>
      </w:r>
    </w:p>
    <w:p w:rsidR="007561B7" w:rsidRPr="007561B7" w:rsidRDefault="007561B7" w:rsidP="008F4EA6">
      <w:pPr>
        <w:numPr>
          <w:ilvl w:val="0"/>
          <w:numId w:val="50"/>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2: Postopki in ukrepi za varovanje podatkov</w:t>
      </w:r>
    </w:p>
    <w:p w:rsidR="007561B7" w:rsidRDefault="007561B7" w:rsidP="008F4EA6">
      <w:pPr>
        <w:numPr>
          <w:ilvl w:val="0"/>
          <w:numId w:val="50"/>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3: Zaščitni ukrepi za iznos osebnih podatkov v tretje države, ki niso članice EU ali EEA</w:t>
      </w:r>
    </w:p>
    <w:p w:rsidR="007561B7" w:rsidRPr="007561B7" w:rsidRDefault="007561B7" w:rsidP="007561B7">
      <w:pPr>
        <w:rPr>
          <w:rFonts w:ascii="Arial Narrow" w:eastAsia="Calibri" w:hAnsi="Arial Narrow" w:cs="Arial"/>
          <w:sz w:val="22"/>
          <w:szCs w:val="22"/>
          <w:lang w:eastAsia="en-US"/>
        </w:rPr>
      </w:pPr>
    </w:p>
    <w:p w:rsidR="007561B7" w:rsidRPr="007561B7" w:rsidRDefault="007561B7" w:rsidP="007561B7">
      <w:pPr>
        <w:jc w:val="right"/>
        <w:rPr>
          <w:rFonts w:ascii="Arial Narrow" w:hAnsi="Arial Narrow" w:cs="Arial"/>
          <w:b/>
          <w:sz w:val="22"/>
          <w:szCs w:val="22"/>
        </w:rPr>
      </w:pPr>
    </w:p>
    <w:p w:rsidR="007561B7" w:rsidRPr="007561B7" w:rsidRDefault="007561B7" w:rsidP="007561B7">
      <w:pPr>
        <w:jc w:val="right"/>
        <w:rPr>
          <w:rFonts w:ascii="Arial Narrow" w:hAnsi="Arial Narrow" w:cs="Arial"/>
          <w:i/>
          <w:sz w:val="22"/>
          <w:szCs w:val="22"/>
        </w:rPr>
      </w:pPr>
      <w:r w:rsidRPr="007561B7">
        <w:rPr>
          <w:rFonts w:ascii="Arial Narrow" w:hAnsi="Arial Narrow" w:cs="Arial"/>
          <w:i/>
          <w:sz w:val="22"/>
          <w:szCs w:val="22"/>
        </w:rPr>
        <w:t>Priloga 1</w:t>
      </w:r>
    </w:p>
    <w:p w:rsidR="007561B7" w:rsidRPr="007561B7" w:rsidRDefault="007561B7" w:rsidP="007561B7">
      <w:pPr>
        <w:rPr>
          <w:rFonts w:ascii="Arial Narrow" w:hAnsi="Arial Narrow" w:cs="Arial"/>
          <w:b/>
          <w:sz w:val="22"/>
          <w:szCs w:val="22"/>
        </w:rPr>
      </w:pPr>
    </w:p>
    <w:p w:rsidR="007561B7" w:rsidRPr="007561B7" w:rsidRDefault="007561B7" w:rsidP="007561B7">
      <w:pPr>
        <w:rPr>
          <w:rFonts w:ascii="Arial Narrow" w:hAnsi="Arial Narrow" w:cs="Arial"/>
          <w:b/>
          <w:sz w:val="22"/>
          <w:szCs w:val="22"/>
        </w:rPr>
      </w:pPr>
      <w:r w:rsidRPr="007561B7">
        <w:rPr>
          <w:rFonts w:ascii="Arial Narrow" w:hAnsi="Arial Narrow" w:cs="Arial"/>
          <w:b/>
          <w:sz w:val="22"/>
          <w:szCs w:val="22"/>
        </w:rPr>
        <w:t>OSEBNI PODATKI, KATEGORIJE POSAMEZNIKOV, VRSTA IN NAMEN OBDELAVE OSEBNIH PODATKOV</w:t>
      </w: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p w:rsidR="007561B7" w:rsidRPr="007561B7" w:rsidRDefault="007561B7" w:rsidP="007561B7">
      <w:pPr>
        <w:rPr>
          <w:rFonts w:ascii="Arial Narrow" w:hAnsi="Arial Narrow" w:cs="Arial"/>
          <w:sz w:val="22"/>
          <w:szCs w:val="22"/>
        </w:rPr>
      </w:pPr>
    </w:p>
    <w:tbl>
      <w:tblPr>
        <w:tblStyle w:val="Tabelamrea"/>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1418"/>
        <w:gridCol w:w="2551"/>
        <w:gridCol w:w="3119"/>
      </w:tblGrid>
      <w:tr w:rsidR="007561B7" w:rsidRPr="007561B7" w:rsidTr="00542D52">
        <w:trPr>
          <w:trHeight w:val="823"/>
          <w:jc w:val="center"/>
        </w:trPr>
        <w:tc>
          <w:tcPr>
            <w:tcW w:w="2962" w:type="dxa"/>
            <w:tcBorders>
              <w:bottom w:val="double" w:sz="4" w:space="0" w:color="auto"/>
            </w:tcBorders>
            <w:shd w:val="clear" w:color="auto" w:fill="F2F2F2" w:themeFill="background1" w:themeFillShade="F2"/>
            <w:vAlign w:val="center"/>
          </w:tcPr>
          <w:p w:rsidR="007561B7" w:rsidRPr="007561B7" w:rsidRDefault="007561B7" w:rsidP="00542D52">
            <w:pPr>
              <w:jc w:val="both"/>
              <w:rPr>
                <w:rFonts w:ascii="Arial Narrow" w:hAnsi="Arial Narrow" w:cs="Arial"/>
                <w:b/>
                <w:i/>
                <w:sz w:val="22"/>
                <w:szCs w:val="22"/>
              </w:rPr>
            </w:pPr>
            <w:r w:rsidRPr="007561B7">
              <w:rPr>
                <w:rFonts w:ascii="Arial Narrow" w:hAnsi="Arial Narrow" w:cs="Arial"/>
                <w:b/>
                <w:i/>
                <w:sz w:val="22"/>
                <w:szCs w:val="22"/>
              </w:rPr>
              <w:t>KATEGORIJE POSAMEZNIKOV KATERIH PODATKE SE OBDELUJE</w:t>
            </w:r>
          </w:p>
        </w:tc>
        <w:tc>
          <w:tcPr>
            <w:tcW w:w="1418" w:type="dxa"/>
            <w:tcBorders>
              <w:bottom w:val="double" w:sz="4" w:space="0" w:color="auto"/>
            </w:tcBorders>
            <w:shd w:val="clear" w:color="auto" w:fill="F2F2F2" w:themeFill="background1" w:themeFillShade="F2"/>
            <w:vAlign w:val="center"/>
          </w:tcPr>
          <w:p w:rsidR="007561B7" w:rsidRPr="007561B7" w:rsidRDefault="007561B7" w:rsidP="00542D52">
            <w:pPr>
              <w:jc w:val="both"/>
              <w:rPr>
                <w:rFonts w:ascii="Arial Narrow" w:hAnsi="Arial Narrow" w:cs="Arial"/>
                <w:b/>
                <w:i/>
                <w:sz w:val="22"/>
                <w:szCs w:val="22"/>
              </w:rPr>
            </w:pPr>
            <w:r w:rsidRPr="007561B7">
              <w:rPr>
                <w:rFonts w:ascii="Arial Narrow" w:hAnsi="Arial Narrow" w:cs="Arial"/>
                <w:b/>
                <w:i/>
                <w:sz w:val="22"/>
                <w:szCs w:val="22"/>
              </w:rPr>
              <w:t>PODATKI</w:t>
            </w:r>
          </w:p>
        </w:tc>
        <w:tc>
          <w:tcPr>
            <w:tcW w:w="2551" w:type="dxa"/>
            <w:tcBorders>
              <w:bottom w:val="double" w:sz="4" w:space="0" w:color="auto"/>
            </w:tcBorders>
            <w:shd w:val="clear" w:color="auto" w:fill="F2F2F2" w:themeFill="background1" w:themeFillShade="F2"/>
            <w:vAlign w:val="center"/>
          </w:tcPr>
          <w:p w:rsidR="007561B7" w:rsidRPr="007561B7" w:rsidRDefault="007561B7" w:rsidP="00542D52">
            <w:pPr>
              <w:jc w:val="both"/>
              <w:rPr>
                <w:rFonts w:ascii="Arial Narrow" w:hAnsi="Arial Narrow" w:cs="Arial"/>
                <w:b/>
                <w:i/>
                <w:sz w:val="22"/>
                <w:szCs w:val="22"/>
              </w:rPr>
            </w:pPr>
            <w:r w:rsidRPr="007561B7">
              <w:rPr>
                <w:rFonts w:ascii="Arial Narrow" w:hAnsi="Arial Narrow" w:cs="Arial"/>
                <w:b/>
                <w:i/>
                <w:sz w:val="22"/>
                <w:szCs w:val="22"/>
              </w:rPr>
              <w:t>VRSTE OBDELAVE</w:t>
            </w:r>
          </w:p>
        </w:tc>
        <w:tc>
          <w:tcPr>
            <w:tcW w:w="3119" w:type="dxa"/>
            <w:tcBorders>
              <w:bottom w:val="double" w:sz="4" w:space="0" w:color="auto"/>
            </w:tcBorders>
            <w:shd w:val="clear" w:color="auto" w:fill="F2F2F2" w:themeFill="background1" w:themeFillShade="F2"/>
            <w:vAlign w:val="center"/>
          </w:tcPr>
          <w:p w:rsidR="007561B7" w:rsidRPr="007561B7" w:rsidRDefault="007561B7" w:rsidP="00542D52">
            <w:pPr>
              <w:jc w:val="both"/>
              <w:rPr>
                <w:rFonts w:ascii="Arial Narrow" w:hAnsi="Arial Narrow" w:cs="Arial"/>
                <w:b/>
                <w:i/>
                <w:sz w:val="22"/>
                <w:szCs w:val="22"/>
              </w:rPr>
            </w:pPr>
            <w:r w:rsidRPr="007561B7">
              <w:rPr>
                <w:rFonts w:ascii="Arial Narrow" w:hAnsi="Arial Narrow" w:cs="Arial"/>
                <w:b/>
                <w:i/>
                <w:sz w:val="22"/>
                <w:szCs w:val="22"/>
              </w:rPr>
              <w:t>NAMEN(I) OBDELAVE</w:t>
            </w:r>
          </w:p>
        </w:tc>
      </w:tr>
      <w:tr w:rsidR="007561B7" w:rsidRPr="007561B7" w:rsidTr="00542D52">
        <w:trPr>
          <w:jc w:val="center"/>
        </w:trPr>
        <w:tc>
          <w:tcPr>
            <w:tcW w:w="2962" w:type="dxa"/>
            <w:tcBorders>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1418" w:type="dxa"/>
            <w:tcBorders>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2551" w:type="dxa"/>
            <w:tcBorders>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3119" w:type="dxa"/>
            <w:tcBorders>
              <w:left w:val="double" w:sz="4" w:space="0" w:color="auto"/>
              <w:bottom w:val="dotted" w:sz="4" w:space="0" w:color="auto"/>
            </w:tcBorders>
            <w:vAlign w:val="center"/>
          </w:tcPr>
          <w:p w:rsidR="007561B7" w:rsidRPr="007561B7" w:rsidRDefault="007561B7" w:rsidP="00542D52">
            <w:pPr>
              <w:jc w:val="both"/>
              <w:rPr>
                <w:rFonts w:ascii="Arial Narrow" w:hAnsi="Arial Narrow" w:cs="Arial"/>
                <w:sz w:val="22"/>
                <w:szCs w:val="22"/>
              </w:rPr>
            </w:pPr>
          </w:p>
        </w:tc>
      </w:tr>
      <w:tr w:rsidR="007561B7" w:rsidRPr="007561B7" w:rsidTr="00542D52">
        <w:trPr>
          <w:jc w:val="center"/>
        </w:trPr>
        <w:tc>
          <w:tcPr>
            <w:tcW w:w="2962" w:type="dxa"/>
            <w:tcBorders>
              <w:top w:val="dotted"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rsidR="007561B7" w:rsidRPr="007561B7" w:rsidRDefault="007561B7" w:rsidP="00542D52">
            <w:pPr>
              <w:jc w:val="both"/>
              <w:rPr>
                <w:rFonts w:ascii="Arial Narrow" w:hAnsi="Arial Narrow" w:cs="Arial"/>
                <w:sz w:val="22"/>
                <w:szCs w:val="22"/>
              </w:rPr>
            </w:pPr>
          </w:p>
        </w:tc>
      </w:tr>
      <w:tr w:rsidR="007561B7" w:rsidRPr="007561B7" w:rsidTr="00542D52">
        <w:trPr>
          <w:jc w:val="center"/>
        </w:trPr>
        <w:tc>
          <w:tcPr>
            <w:tcW w:w="2962" w:type="dxa"/>
            <w:tcBorders>
              <w:top w:val="dotted"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rsidR="007561B7" w:rsidRPr="007561B7" w:rsidRDefault="007561B7" w:rsidP="00542D52">
            <w:pPr>
              <w:jc w:val="both"/>
              <w:rPr>
                <w:rFonts w:ascii="Arial Narrow" w:hAnsi="Arial Narrow" w:cs="Arial"/>
                <w:sz w:val="22"/>
                <w:szCs w:val="22"/>
              </w:rPr>
            </w:pPr>
          </w:p>
        </w:tc>
      </w:tr>
      <w:tr w:rsidR="007561B7" w:rsidRPr="007561B7" w:rsidTr="00542D52">
        <w:trPr>
          <w:jc w:val="center"/>
        </w:trPr>
        <w:tc>
          <w:tcPr>
            <w:tcW w:w="2962" w:type="dxa"/>
            <w:tcBorders>
              <w:top w:val="dotted"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1418" w:type="dxa"/>
            <w:tcBorders>
              <w:top w:val="dotted" w:sz="4" w:space="0" w:color="auto"/>
              <w:left w:val="double"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2551" w:type="dxa"/>
            <w:tcBorders>
              <w:top w:val="dotted" w:sz="4" w:space="0" w:color="auto"/>
              <w:left w:val="double" w:sz="4" w:space="0" w:color="auto"/>
              <w:right w:val="double" w:sz="4" w:space="0" w:color="auto"/>
            </w:tcBorders>
            <w:vAlign w:val="center"/>
          </w:tcPr>
          <w:p w:rsidR="007561B7" w:rsidRPr="007561B7" w:rsidRDefault="007561B7" w:rsidP="00542D52">
            <w:pPr>
              <w:jc w:val="both"/>
              <w:rPr>
                <w:rFonts w:ascii="Arial Narrow" w:hAnsi="Arial Narrow" w:cs="Arial"/>
                <w:sz w:val="22"/>
                <w:szCs w:val="22"/>
              </w:rPr>
            </w:pPr>
          </w:p>
        </w:tc>
        <w:tc>
          <w:tcPr>
            <w:tcW w:w="3119" w:type="dxa"/>
            <w:tcBorders>
              <w:top w:val="dotted" w:sz="4" w:space="0" w:color="auto"/>
              <w:left w:val="double" w:sz="4" w:space="0" w:color="auto"/>
            </w:tcBorders>
            <w:vAlign w:val="center"/>
          </w:tcPr>
          <w:p w:rsidR="007561B7" w:rsidRPr="007561B7" w:rsidRDefault="007561B7" w:rsidP="00542D52">
            <w:pPr>
              <w:jc w:val="both"/>
              <w:rPr>
                <w:rFonts w:ascii="Arial Narrow" w:hAnsi="Arial Narrow" w:cs="Arial"/>
                <w:sz w:val="22"/>
                <w:szCs w:val="22"/>
              </w:rPr>
            </w:pPr>
          </w:p>
        </w:tc>
      </w:tr>
    </w:tbl>
    <w:p w:rsidR="007561B7" w:rsidRPr="007561B7" w:rsidRDefault="007561B7" w:rsidP="007561B7">
      <w:pPr>
        <w:rPr>
          <w:rFonts w:ascii="Arial Narrow" w:hAnsi="Arial Narrow" w:cs="Arial"/>
          <w:sz w:val="22"/>
          <w:szCs w:val="22"/>
        </w:rPr>
      </w:pPr>
      <w:r w:rsidRPr="007561B7">
        <w:rPr>
          <w:rFonts w:ascii="Arial Narrow" w:hAnsi="Arial Narrow" w:cs="Arial"/>
          <w:sz w:val="22"/>
          <w:szCs w:val="22"/>
        </w:rPr>
        <w:br w:type="page"/>
      </w:r>
    </w:p>
    <w:p w:rsidR="007561B7" w:rsidRPr="007561B7" w:rsidRDefault="007561B7" w:rsidP="007561B7">
      <w:pPr>
        <w:jc w:val="right"/>
        <w:rPr>
          <w:rFonts w:ascii="Arial Narrow" w:hAnsi="Arial Narrow" w:cs="Arial"/>
          <w:b/>
          <w:sz w:val="22"/>
          <w:szCs w:val="22"/>
        </w:rPr>
      </w:pPr>
    </w:p>
    <w:p w:rsidR="007561B7" w:rsidRPr="007561B7" w:rsidRDefault="007561B7" w:rsidP="007561B7">
      <w:pPr>
        <w:jc w:val="right"/>
        <w:rPr>
          <w:rFonts w:ascii="Arial Narrow" w:hAnsi="Arial Narrow" w:cs="Arial"/>
          <w:b/>
          <w:sz w:val="22"/>
          <w:szCs w:val="22"/>
        </w:rPr>
      </w:pPr>
    </w:p>
    <w:p w:rsidR="007561B7" w:rsidRPr="007561B7" w:rsidRDefault="007561B7" w:rsidP="007561B7">
      <w:pPr>
        <w:jc w:val="right"/>
        <w:rPr>
          <w:rFonts w:ascii="Arial Narrow" w:hAnsi="Arial Narrow" w:cs="Arial"/>
          <w:i/>
          <w:sz w:val="22"/>
          <w:szCs w:val="22"/>
        </w:rPr>
      </w:pPr>
      <w:r w:rsidRPr="007561B7">
        <w:rPr>
          <w:rFonts w:ascii="Arial Narrow" w:hAnsi="Arial Narrow" w:cs="Arial"/>
          <w:i/>
          <w:sz w:val="22"/>
          <w:szCs w:val="22"/>
        </w:rPr>
        <w:t xml:space="preserve">Priloga 2 </w:t>
      </w: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POSTOPKI IN UKREPI ZA VAROVANJE PODATKOV</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Pooblaščena oseba za varovanje podatkov:</w:t>
      </w:r>
    </w:p>
    <w:p w:rsidR="007561B7" w:rsidRPr="007561B7" w:rsidRDefault="007561B7" w:rsidP="008F4EA6">
      <w:pPr>
        <w:numPr>
          <w:ilvl w:val="0"/>
          <w:numId w:val="46"/>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Kontaktni podatki pooblaščene osebe upravljavca za varovanje osebnih podatkov so navedeni na spletnih straneh.</w:t>
      </w:r>
    </w:p>
    <w:p w:rsidR="007561B7" w:rsidRPr="007561B7" w:rsidRDefault="007561B7" w:rsidP="008F4EA6">
      <w:pPr>
        <w:numPr>
          <w:ilvl w:val="0"/>
          <w:numId w:val="46"/>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Obdelovalec ima/nima pooblaščeno osebo za varovanje osebnih podatkov: DA</w:t>
      </w:r>
    </w:p>
    <w:p w:rsidR="007561B7" w:rsidRPr="007561B7" w:rsidRDefault="007561B7" w:rsidP="007561B7">
      <w:pPr>
        <w:spacing w:line="260" w:lineRule="atLeast"/>
        <w:ind w:left="720"/>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(če jo ima navedite podatke)</w:t>
      </w:r>
    </w:p>
    <w:p w:rsidR="007561B7" w:rsidRPr="007561B7" w:rsidRDefault="007561B7" w:rsidP="007561B7">
      <w:pPr>
        <w:spacing w:line="260" w:lineRule="atLeast"/>
        <w:ind w:left="720"/>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Kontaktni podatki pooblaščene osebe obdelovalca: ____________________________ (tel. št. ____________________________________, e-naslov: __________________________________ )</w:t>
      </w:r>
    </w:p>
    <w:p w:rsidR="007561B7" w:rsidRPr="007561B7" w:rsidRDefault="007561B7" w:rsidP="007561B7">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b/>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Postopki varovanja: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Postopki varovanja osebnih podatkov so dokumentirani v dokumentih (internih aktih, pravilnikih, politikah, navodilih) obdelovalca.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Določene so odgovornosti na področju informacijske varnosti.</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Nasprotujoče si naloge in področja odgovornosti so razmejene.</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S pristojnimi organi se vzdržujejo ustrezni stiki.</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Poskrbljeno je za ozaveščenost, izobraževanje in usposabljanje o informacijski varnosti.</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Organizacija dela: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Zagotovi se odvzem pravic za dostop in podatkov osebam, katerim preneha pogodba pri obdelovalcu.</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Delavci ali druge osebe, ki pri obdelovalcu obdelujejo osebne podatke, so dolžni varovati nosilce osebnih podatkov in jih ne smejo odnašati iz poslovnih prostorov obdelovalca ali posredovati nepooblaščenim osebam.</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Delavci ali druge osebe, ki pri obdelovalcu obdelujejo osebne podatke, morajo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Omejitve dostopa do informacijskih sistemov: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Dostop je omejen le na avtorizirane uporabnike.</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Vsak posameznik ima svojo ločeno identiteto za dostop do podatkov.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Gesla so ustrezne dolžine in kakovostna.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Prepreči se uporaba gesel tistim osebam, ki jim geslo ni bilo neposredno dodeljeno, oziroma za namen, ki ni določen s to pogodbo.</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Izvede se kontrola kopij in izvozov podatkov.</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Omejitev fizičnega dostopa: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Varovanje prostorov, opreme in sistemske programske opreme, vključno z vhodno-izhodnimi enotami.</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Kontrole fizičnih dostopov in dostopov do podatkov, ki se nahajajo na elektronskih nosilcih in informacijskih sistemih.</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Zaklepanje prostorov, omar in računalnikov.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Hranjenje nosilcev osebnih podatkov v varovanih prostorih.</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Preprečitev vpogleda v osebne podatke vzdrževalcem prostorov, strankam in drugim obiskovalcem prostorov pogodbenega obdelovalca.</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Omejitve iznosov podatkov s strani zaposlenih.</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 xml:space="preserve">Prenos podatkov v elektronski obliki: </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Omejen, evidentiran in zavarovan prenos podatkov prek telekomunikacijskih omrežij.</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Zavarovan (</w:t>
      </w:r>
      <w:proofErr w:type="spellStart"/>
      <w:r w:rsidRPr="007561B7">
        <w:rPr>
          <w:rFonts w:ascii="Arial Narrow" w:hAnsi="Arial Narrow" w:cs="Arial"/>
          <w:sz w:val="22"/>
          <w:szCs w:val="22"/>
        </w:rPr>
        <w:t>kriptiran</w:t>
      </w:r>
      <w:proofErr w:type="spellEnd"/>
      <w:r w:rsidRPr="007561B7">
        <w:rPr>
          <w:rFonts w:ascii="Arial Narrow" w:hAnsi="Arial Narrow" w:cs="Arial"/>
          <w:sz w:val="22"/>
          <w:szCs w:val="22"/>
        </w:rPr>
        <w:t>) prenos podatkov na elektronskih medijih in prenosnih računalnikih.</w:t>
      </w:r>
    </w:p>
    <w:p w:rsidR="007561B7" w:rsidRPr="007561B7" w:rsidRDefault="007561B7" w:rsidP="007561B7">
      <w:pPr>
        <w:jc w:val="both"/>
        <w:rPr>
          <w:rFonts w:ascii="Arial Narrow" w:hAnsi="Arial Narrow" w:cs="Arial"/>
          <w:sz w:val="22"/>
          <w:szCs w:val="22"/>
        </w:rPr>
      </w:pPr>
      <w:r w:rsidRPr="007561B7">
        <w:rPr>
          <w:rFonts w:ascii="Arial Narrow" w:hAnsi="Arial Narrow" w:cs="Arial"/>
          <w:sz w:val="22"/>
          <w:szCs w:val="22"/>
        </w:rPr>
        <w:t xml:space="preserve"> </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Informacijska varnost:</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Dokumentirani so postopki upravljanja informacijskih sistemov.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lastRenderedPageBreak/>
        <w:t>Spremembe poslovnih procesov, naprav za obdelavo, informacij in sistemov, ki vplivajo na informacijsko varnost, se nadzorujejo.</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Varovanje informacijskih sistemov pred vdori in nepooblaščenim dostopom.</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Strogo ločevanje od podatkov morebitnih drugih upravljavcev.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Vzpostavljen varen prenos poslovnih informacij med obdelovalcem in upravljavcem.</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Upravljanje informacijskih varnostnih incidentov ter poročanje o varnostnih dogodkih in slabostih.</w:t>
      </w:r>
    </w:p>
    <w:p w:rsidR="007561B7" w:rsidRPr="007561B7" w:rsidRDefault="007561B7" w:rsidP="007561B7">
      <w:pPr>
        <w:jc w:val="both"/>
        <w:rPr>
          <w:rFonts w:ascii="Arial Narrow" w:hAnsi="Arial Narrow" w:cs="Arial"/>
          <w:sz w:val="22"/>
          <w:szCs w:val="22"/>
        </w:rPr>
      </w:pPr>
    </w:p>
    <w:p w:rsidR="007561B7" w:rsidRPr="007561B7" w:rsidRDefault="007561B7" w:rsidP="007561B7">
      <w:pPr>
        <w:jc w:val="both"/>
        <w:rPr>
          <w:rFonts w:ascii="Arial Narrow" w:hAnsi="Arial Narrow" w:cs="Arial"/>
          <w:b/>
          <w:sz w:val="22"/>
          <w:szCs w:val="22"/>
        </w:rPr>
      </w:pPr>
      <w:r w:rsidRPr="007561B7">
        <w:rPr>
          <w:rFonts w:ascii="Arial Narrow" w:hAnsi="Arial Narrow" w:cs="Arial"/>
          <w:b/>
          <w:sz w:val="22"/>
          <w:szCs w:val="22"/>
        </w:rPr>
        <w:t>Skladnost:</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Prepoznavanje veljavnih zakonskih zahtev.</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Zaščita zapisov pred izgubo, uničenjem, ponarejanjem, nepooblaščenim dostopom in nepooblaščeno objavo.</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Zasebnost in zaščita osebno določljivih podatkov, kot to zahtevajo ustrezna zakonodaja in predpisi.</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Neodvisni pregledi informacijske varnosti v načrtovanih časovnih presledkih.</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Skladnost z varnostnimi politikami in standardi.</w:t>
      </w:r>
    </w:p>
    <w:p w:rsidR="007561B7" w:rsidRPr="007561B7" w:rsidRDefault="007561B7" w:rsidP="008F4EA6">
      <w:pPr>
        <w:numPr>
          <w:ilvl w:val="0"/>
          <w:numId w:val="46"/>
        </w:numPr>
        <w:jc w:val="both"/>
        <w:rPr>
          <w:rFonts w:ascii="Arial Narrow" w:hAnsi="Arial Narrow" w:cs="Arial"/>
          <w:sz w:val="22"/>
          <w:szCs w:val="22"/>
        </w:rPr>
      </w:pPr>
      <w:r w:rsidRPr="007561B7">
        <w:rPr>
          <w:rFonts w:ascii="Arial Narrow" w:hAnsi="Arial Narrow" w:cs="Arial"/>
          <w:sz w:val="22"/>
          <w:szCs w:val="22"/>
        </w:rPr>
        <w:t>Pregled tehnične skladnosti informacijskih sistemov z informacijskimi varnostnimi politikami.</w:t>
      </w:r>
    </w:p>
    <w:p w:rsidR="007561B7" w:rsidRPr="007561B7" w:rsidRDefault="007561B7" w:rsidP="007561B7">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rsidR="007561B7" w:rsidRPr="007561B7" w:rsidRDefault="007561B7" w:rsidP="007561B7">
      <w:pPr>
        <w:rPr>
          <w:rFonts w:ascii="Arial Narrow" w:hAnsi="Arial Narrow" w:cs="Arial"/>
          <w:sz w:val="22"/>
          <w:szCs w:val="22"/>
        </w:rPr>
        <w:sectPr w:rsidR="007561B7" w:rsidRPr="007561B7" w:rsidSect="00E016C2">
          <w:headerReference w:type="default" r:id="rId8"/>
          <w:footerReference w:type="even" r:id="rId9"/>
          <w:footerReference w:type="default" r:id="rId10"/>
          <w:headerReference w:type="first" r:id="rId11"/>
          <w:footerReference w:type="first" r:id="rId12"/>
          <w:pgSz w:w="12240" w:h="15840"/>
          <w:pgMar w:top="1134" w:right="1134" w:bottom="1134" w:left="1134" w:header="709" w:footer="709" w:gutter="0"/>
          <w:cols w:space="708"/>
          <w:titlePg/>
          <w:docGrid w:linePitch="360"/>
        </w:sectPr>
      </w:pPr>
    </w:p>
    <w:p w:rsidR="007561B7" w:rsidRPr="007561B7" w:rsidRDefault="007561B7" w:rsidP="007561B7">
      <w:pPr>
        <w:jc w:val="right"/>
        <w:rPr>
          <w:rFonts w:ascii="Arial Narrow" w:hAnsi="Arial Narrow" w:cs="Arial"/>
          <w:i/>
          <w:sz w:val="22"/>
          <w:szCs w:val="22"/>
        </w:rPr>
      </w:pPr>
      <w:r w:rsidRPr="007561B7">
        <w:rPr>
          <w:rFonts w:ascii="Arial Narrow" w:hAnsi="Arial Narrow" w:cs="Arial"/>
          <w:i/>
          <w:sz w:val="22"/>
          <w:szCs w:val="22"/>
        </w:rPr>
        <w:lastRenderedPageBreak/>
        <w:t>Priloga 3</w:t>
      </w:r>
    </w:p>
    <w:p w:rsidR="007561B7" w:rsidRPr="007561B7" w:rsidRDefault="007561B7" w:rsidP="007561B7">
      <w:pPr>
        <w:rPr>
          <w:rFonts w:ascii="Arial Narrow" w:hAnsi="Arial Narrow"/>
          <w:b/>
          <w:sz w:val="22"/>
          <w:szCs w:val="22"/>
        </w:rPr>
      </w:pPr>
    </w:p>
    <w:p w:rsidR="007561B7" w:rsidRPr="007561B7" w:rsidRDefault="007561B7" w:rsidP="007561B7">
      <w:pPr>
        <w:rPr>
          <w:rFonts w:ascii="Arial Narrow" w:hAnsi="Arial Narrow"/>
          <w:b/>
          <w:sz w:val="22"/>
          <w:szCs w:val="22"/>
        </w:rPr>
      </w:pPr>
      <w:r w:rsidRPr="007561B7">
        <w:rPr>
          <w:rFonts w:ascii="Arial Narrow" w:hAnsi="Arial Narrow"/>
          <w:b/>
          <w:sz w:val="22"/>
          <w:szCs w:val="22"/>
        </w:rPr>
        <w:t>ZAŠČITNI UKREPI ZA IZNOS OSEBNIH PODATKOV V TRETJE DRŽAVE, KI NISO ČLANICE EU ALI EEA</w:t>
      </w:r>
    </w:p>
    <w:p w:rsidR="007561B7" w:rsidRPr="007561B7" w:rsidRDefault="007561B7" w:rsidP="007561B7">
      <w:pPr>
        <w:rPr>
          <w:rFonts w:ascii="Arial Narrow" w:hAnsi="Arial Narrow" w:cs="Arial"/>
          <w:b/>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 xml:space="preserve">Skladno z določbo člena 9 Splošne uredbe o varstvu podatkov o »posebnih vrstah osebnih podatkov«, bodo izvedeni ukrepi za zagotovitev visoke raveni varnosti. Pogodbeni stranki se zavežeta sprejeti odločitve o tehničnih in organizacijskih ukrepih za varnost podatkov, ki se izvajajo za zagotovitev potrebne (in dogovorjene) ravni varnosti podatkov. </w:t>
      </w:r>
    </w:p>
    <w:p w:rsidR="007561B7" w:rsidRPr="007561B7" w:rsidRDefault="007561B7" w:rsidP="007561B7">
      <w:pPr>
        <w:jc w:val="both"/>
        <w:rPr>
          <w:rFonts w:ascii="Arial Narrow" w:hAnsi="Arial Narrow"/>
          <w:sz w:val="22"/>
          <w:szCs w:val="22"/>
        </w:rPr>
      </w:pPr>
    </w:p>
    <w:p w:rsidR="007561B7" w:rsidRPr="007561B7" w:rsidRDefault="007561B7" w:rsidP="007561B7">
      <w:pPr>
        <w:jc w:val="both"/>
        <w:rPr>
          <w:rFonts w:ascii="Arial Narrow" w:hAnsi="Arial Narrow"/>
          <w:sz w:val="22"/>
          <w:szCs w:val="22"/>
        </w:rPr>
      </w:pPr>
      <w:r w:rsidRPr="007561B7">
        <w:rPr>
          <w:rFonts w:ascii="Arial Narrow" w:hAnsi="Arial Narrow"/>
          <w:sz w:val="22"/>
          <w:szCs w:val="22"/>
        </w:rPr>
        <w:t xml:space="preserve">Obdelovalec v vsakem primeru zagotovil najmanj naslednje ukrepe, ki so dogovorjeni z upravljavcem: </w:t>
      </w:r>
    </w:p>
    <w:p w:rsidR="007561B7" w:rsidRPr="007561B7" w:rsidRDefault="007561B7" w:rsidP="007561B7">
      <w:pPr>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53"/>
        <w:gridCol w:w="4489"/>
      </w:tblGrid>
      <w:tr w:rsidR="007561B7" w:rsidRPr="007561B7" w:rsidTr="00542D52">
        <w:trPr>
          <w:trHeight w:val="511"/>
        </w:trPr>
        <w:tc>
          <w:tcPr>
            <w:tcW w:w="6931" w:type="dxa"/>
            <w:tcBorders>
              <w:bottom w:val="double" w:sz="4" w:space="0" w:color="auto"/>
            </w:tcBorders>
            <w:shd w:val="clear" w:color="auto" w:fill="F2F2F2" w:themeFill="background1" w:themeFillShade="F2"/>
            <w:vAlign w:val="center"/>
          </w:tcPr>
          <w:p w:rsidR="007561B7" w:rsidRPr="007561B7" w:rsidRDefault="007561B7" w:rsidP="007561B7">
            <w:pPr>
              <w:rPr>
                <w:rFonts w:ascii="Arial Narrow" w:hAnsi="Arial Narrow"/>
                <w:b/>
                <w:sz w:val="22"/>
                <w:szCs w:val="22"/>
              </w:rPr>
            </w:pPr>
            <w:r w:rsidRPr="007561B7">
              <w:rPr>
                <w:rFonts w:ascii="Arial Narrow" w:hAnsi="Arial Narrow"/>
                <w:b/>
                <w:sz w:val="22"/>
                <w:szCs w:val="22"/>
              </w:rPr>
              <w:t>VSEBINA SPLOŠNE UREDBE</w:t>
            </w:r>
          </w:p>
        </w:tc>
        <w:tc>
          <w:tcPr>
            <w:tcW w:w="6611" w:type="dxa"/>
            <w:tcBorders>
              <w:bottom w:val="double" w:sz="4" w:space="0" w:color="auto"/>
            </w:tcBorders>
            <w:shd w:val="clear" w:color="auto" w:fill="F2F2F2" w:themeFill="background1" w:themeFillShade="F2"/>
            <w:vAlign w:val="center"/>
          </w:tcPr>
          <w:p w:rsidR="007561B7" w:rsidRPr="007561B7" w:rsidRDefault="007561B7" w:rsidP="007561B7">
            <w:pPr>
              <w:rPr>
                <w:rFonts w:ascii="Arial Narrow" w:hAnsi="Arial Narrow"/>
                <w:b/>
                <w:sz w:val="22"/>
                <w:szCs w:val="22"/>
                <w:highlight w:val="yellow"/>
              </w:rPr>
            </w:pPr>
            <w:r w:rsidRPr="007561B7">
              <w:rPr>
                <w:rFonts w:ascii="Arial Narrow" w:hAnsi="Arial Narrow"/>
                <w:b/>
                <w:sz w:val="22"/>
                <w:szCs w:val="22"/>
              </w:rPr>
              <w:t>TEHNIČNI ALI ORGANIZACIJSKIH UKREPIH ZA VARNOST PODATKOV</w:t>
            </w:r>
          </w:p>
        </w:tc>
      </w:tr>
      <w:tr w:rsidR="007561B7" w:rsidRPr="007561B7" w:rsidTr="00542D52">
        <w:tc>
          <w:tcPr>
            <w:tcW w:w="6931" w:type="dxa"/>
            <w:tcBorders>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 xml:space="preserve">Ukrepi povezani z zagotavljanjem </w:t>
            </w:r>
            <w:proofErr w:type="spellStart"/>
            <w:r w:rsidRPr="007561B7">
              <w:rPr>
                <w:rFonts w:ascii="Arial Narrow" w:hAnsi="Arial Narrow"/>
                <w:i/>
                <w:sz w:val="22"/>
                <w:szCs w:val="22"/>
              </w:rPr>
              <w:t>psevdonimizacije</w:t>
            </w:r>
            <w:proofErr w:type="spellEnd"/>
            <w:r w:rsidRPr="007561B7">
              <w:rPr>
                <w:rFonts w:ascii="Arial Narrow" w:hAnsi="Arial Narrow"/>
                <w:i/>
                <w:sz w:val="22"/>
                <w:szCs w:val="22"/>
              </w:rPr>
              <w:t xml:space="preserve"> in šifriranjem podatkov</w:t>
            </w:r>
          </w:p>
        </w:tc>
        <w:tc>
          <w:tcPr>
            <w:tcW w:w="6611" w:type="dxa"/>
            <w:tcBorders>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povezani z zagotavljanjem stalne zaupnosti, celovitosti razpoložljivosti in odpornosti sistemov in storitev za obdelavo</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zagotavljanje zmožnosti za pravočasno povrnitev razpoložljivosti in dostop do osebnih podatkov v primeru fizičnega ali tehničnega incidenta</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postopke rednega testiranja, ocenjevanja in vrednotenja učinkovitosti tehničnih in organizacijskih ukrepov za zagotavljanje varnosti obdelave</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preprečevanje nepooblaščenega dostopa do osebnih podatkov</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varnost podatkov med prenosom</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varnost programske opreme, ki se uporablja za obdelavo osebnih podatkov</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varnost podatkov v času hrambe</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varnost prostorov, opreme in sistemske programske opreme za obdelavo osebnih podatkov</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bottom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uporabo oddaljenega dostopa/dela od doma</w:t>
            </w:r>
          </w:p>
        </w:tc>
        <w:tc>
          <w:tcPr>
            <w:tcW w:w="6611" w:type="dxa"/>
            <w:tcBorders>
              <w:top w:val="dotted" w:sz="4" w:space="0" w:color="auto"/>
              <w:left w:val="double" w:sz="4" w:space="0" w:color="auto"/>
              <w:bottom w:val="dotted"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r w:rsidR="007561B7" w:rsidRPr="007561B7" w:rsidTr="00542D52">
        <w:tc>
          <w:tcPr>
            <w:tcW w:w="6931" w:type="dxa"/>
            <w:tcBorders>
              <w:top w:val="dotted" w:sz="4" w:space="0" w:color="auto"/>
              <w:right w:val="double" w:sz="4" w:space="0" w:color="auto"/>
            </w:tcBorders>
            <w:vAlign w:val="center"/>
          </w:tcPr>
          <w:p w:rsidR="007561B7" w:rsidRPr="007561B7" w:rsidRDefault="007561B7" w:rsidP="007561B7">
            <w:pPr>
              <w:spacing w:line="360" w:lineRule="auto"/>
              <w:rPr>
                <w:rFonts w:ascii="Arial Narrow" w:hAnsi="Arial Narrow"/>
                <w:i/>
                <w:sz w:val="22"/>
                <w:szCs w:val="22"/>
              </w:rPr>
            </w:pPr>
            <w:r w:rsidRPr="007561B7">
              <w:rPr>
                <w:rFonts w:ascii="Arial Narrow" w:hAnsi="Arial Narrow"/>
                <w:i/>
                <w:sz w:val="22"/>
                <w:szCs w:val="22"/>
              </w:rPr>
              <w:t>Ukrepi za sledljivost obdelave</w:t>
            </w:r>
          </w:p>
        </w:tc>
        <w:tc>
          <w:tcPr>
            <w:tcW w:w="6611" w:type="dxa"/>
            <w:tcBorders>
              <w:top w:val="dotted" w:sz="4" w:space="0" w:color="auto"/>
              <w:left w:val="double" w:sz="4" w:space="0" w:color="auto"/>
            </w:tcBorders>
            <w:vAlign w:val="center"/>
          </w:tcPr>
          <w:p w:rsidR="007561B7" w:rsidRPr="007561B7" w:rsidRDefault="007561B7" w:rsidP="007561B7">
            <w:pPr>
              <w:spacing w:line="360" w:lineRule="auto"/>
              <w:rPr>
                <w:rFonts w:ascii="Arial Narrow" w:hAnsi="Arial Narrow"/>
                <w:sz w:val="22"/>
                <w:szCs w:val="22"/>
                <w:highlight w:val="yellow"/>
              </w:rPr>
            </w:pPr>
          </w:p>
        </w:tc>
      </w:tr>
    </w:tbl>
    <w:p w:rsidR="007561B7" w:rsidRPr="007561B7" w:rsidRDefault="007561B7" w:rsidP="007561B7">
      <w:pPr>
        <w:rPr>
          <w:rFonts w:ascii="Arial Narrow" w:hAnsi="Arial Narrow" w:cs="Arial"/>
          <w:b/>
          <w:sz w:val="22"/>
          <w:szCs w:val="22"/>
        </w:rPr>
      </w:pPr>
    </w:p>
    <w:p w:rsidR="007561B7" w:rsidRPr="007561B7" w:rsidRDefault="007561B7" w:rsidP="007561B7">
      <w:pPr>
        <w:tabs>
          <w:tab w:val="left" w:pos="993"/>
          <w:tab w:val="left" w:pos="1560"/>
        </w:tabs>
        <w:ind w:left="360"/>
        <w:jc w:val="both"/>
        <w:rPr>
          <w:rFonts w:ascii="Arial Narrow" w:hAnsi="Arial Narrow"/>
          <w:b/>
          <w:bCs/>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7561B7">
      <w:pPr>
        <w:jc w:val="both"/>
        <w:rPr>
          <w:rFonts w:ascii="Arial Narrow" w:hAnsi="Arial Narrow"/>
          <w:color w:val="FF0000"/>
          <w:sz w:val="22"/>
          <w:szCs w:val="22"/>
        </w:rPr>
      </w:pPr>
    </w:p>
    <w:p w:rsidR="007561B7" w:rsidRPr="007561B7" w:rsidRDefault="007561B7" w:rsidP="007561B7">
      <w:pPr>
        <w:rPr>
          <w:rFonts w:ascii="Arial Narrow" w:hAnsi="Arial Narrow" w:cs="Arial Unicode MS"/>
          <w:b/>
          <w:bCs/>
          <w:sz w:val="22"/>
          <w:szCs w:val="22"/>
        </w:rPr>
      </w:pPr>
    </w:p>
    <w:p w:rsidR="007561B7" w:rsidRPr="007561B7" w:rsidRDefault="007561B7" w:rsidP="007561B7">
      <w:bookmarkStart w:id="2" w:name="_GoBack"/>
      <w:bookmarkEnd w:id="2"/>
    </w:p>
    <w:sectPr w:rsidR="007561B7" w:rsidRPr="007561B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EA6" w:rsidRDefault="008F4EA6" w:rsidP="007561B7">
      <w:r>
        <w:separator/>
      </w:r>
    </w:p>
  </w:endnote>
  <w:endnote w:type="continuationSeparator" w:id="0">
    <w:p w:rsidR="008F4EA6" w:rsidRDefault="008F4EA6" w:rsidP="0075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B7" w:rsidRDefault="007561B7" w:rsidP="003A3FE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561B7" w:rsidRDefault="007561B7" w:rsidP="003A3FE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2"/>
      </w:rPr>
      <w:id w:val="506248233"/>
      <w:docPartObj>
        <w:docPartGallery w:val="Page Numbers (Bottom of Page)"/>
        <w:docPartUnique/>
      </w:docPartObj>
    </w:sdtPr>
    <w:sdtContent>
      <w:sdt>
        <w:sdtPr>
          <w:rPr>
            <w:rFonts w:ascii="Arial Narrow" w:hAnsi="Arial Narrow"/>
            <w:sz w:val="22"/>
          </w:rPr>
          <w:id w:val="-530186430"/>
          <w:docPartObj>
            <w:docPartGallery w:val="Page Numbers (Top of Page)"/>
            <w:docPartUnique/>
          </w:docPartObj>
        </w:sdtPr>
        <w:sdtContent>
          <w:p w:rsidR="007561B7" w:rsidRPr="00F80A72" w:rsidRDefault="007561B7">
            <w:pPr>
              <w:pStyle w:val="Noga"/>
              <w:jc w:val="center"/>
              <w:rPr>
                <w:rFonts w:ascii="Arial Narrow" w:hAnsi="Arial Narrow"/>
                <w:sz w:val="22"/>
              </w:rPr>
            </w:pPr>
            <w:r w:rsidRPr="00F80A72">
              <w:rPr>
                <w:rFonts w:ascii="Arial Narrow" w:hAnsi="Arial Narrow"/>
                <w:sz w:val="22"/>
              </w:rPr>
              <w:t xml:space="preserve">Stran </w:t>
            </w:r>
            <w:r w:rsidRPr="00F80A72">
              <w:rPr>
                <w:rFonts w:ascii="Arial Narrow" w:hAnsi="Arial Narrow"/>
                <w:b/>
                <w:bCs/>
                <w:sz w:val="22"/>
              </w:rPr>
              <w:fldChar w:fldCharType="begin"/>
            </w:r>
            <w:r w:rsidRPr="00F80A72">
              <w:rPr>
                <w:rFonts w:ascii="Arial Narrow" w:hAnsi="Arial Narrow"/>
                <w:b/>
                <w:bCs/>
                <w:sz w:val="22"/>
              </w:rPr>
              <w:instrText>PAGE</w:instrText>
            </w:r>
            <w:r w:rsidRPr="00F80A72">
              <w:rPr>
                <w:rFonts w:ascii="Arial Narrow" w:hAnsi="Arial Narrow"/>
                <w:b/>
                <w:bCs/>
                <w:sz w:val="22"/>
              </w:rPr>
              <w:fldChar w:fldCharType="separate"/>
            </w:r>
            <w:r>
              <w:rPr>
                <w:rFonts w:ascii="Arial Narrow" w:hAnsi="Arial Narrow"/>
                <w:b/>
                <w:bCs/>
                <w:noProof/>
                <w:sz w:val="22"/>
              </w:rPr>
              <w:t>42</w:t>
            </w:r>
            <w:r w:rsidRPr="00F80A72">
              <w:rPr>
                <w:rFonts w:ascii="Arial Narrow" w:hAnsi="Arial Narrow"/>
                <w:b/>
                <w:bCs/>
                <w:sz w:val="22"/>
              </w:rPr>
              <w:fldChar w:fldCharType="end"/>
            </w:r>
            <w:r w:rsidRPr="00F80A72">
              <w:rPr>
                <w:rFonts w:ascii="Arial Narrow" w:hAnsi="Arial Narrow"/>
                <w:sz w:val="22"/>
              </w:rPr>
              <w:t xml:space="preserve"> od </w:t>
            </w:r>
            <w:r w:rsidRPr="00F80A72">
              <w:rPr>
                <w:rFonts w:ascii="Arial Narrow" w:hAnsi="Arial Narrow"/>
                <w:b/>
                <w:bCs/>
                <w:sz w:val="22"/>
              </w:rPr>
              <w:fldChar w:fldCharType="begin"/>
            </w:r>
            <w:r w:rsidRPr="00F80A72">
              <w:rPr>
                <w:rFonts w:ascii="Arial Narrow" w:hAnsi="Arial Narrow"/>
                <w:b/>
                <w:bCs/>
                <w:sz w:val="22"/>
              </w:rPr>
              <w:instrText>NUMPAGES</w:instrText>
            </w:r>
            <w:r w:rsidRPr="00F80A72">
              <w:rPr>
                <w:rFonts w:ascii="Arial Narrow" w:hAnsi="Arial Narrow"/>
                <w:b/>
                <w:bCs/>
                <w:sz w:val="22"/>
              </w:rPr>
              <w:fldChar w:fldCharType="separate"/>
            </w:r>
            <w:r>
              <w:rPr>
                <w:rFonts w:ascii="Arial Narrow" w:hAnsi="Arial Narrow"/>
                <w:b/>
                <w:bCs/>
                <w:noProof/>
                <w:sz w:val="22"/>
              </w:rPr>
              <w:t>63</w:t>
            </w:r>
            <w:r w:rsidRPr="00F80A72">
              <w:rPr>
                <w:rFonts w:ascii="Arial Narrow" w:hAnsi="Arial Narrow"/>
                <w:b/>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B7" w:rsidRDefault="007561B7">
    <w:pPr>
      <w:pStyle w:val="Noga"/>
    </w:pPr>
    <w:r w:rsidRPr="00287BE3">
      <w:rPr>
        <w:rFonts w:ascii="Arial Narrow" w:hAnsi="Arial Narrow"/>
        <w:noProof/>
        <w:color w:val="2E74B5" w:themeColor="accent1" w:themeShade="BF"/>
        <w:sz w:val="15"/>
        <w:szCs w:val="15"/>
      </w:rPr>
      <w:drawing>
        <wp:anchor distT="0" distB="0" distL="114300" distR="114300" simplePos="0" relativeHeight="251660288" behindDoc="0" locked="0" layoutInCell="1" allowOverlap="1" wp14:anchorId="41FE96E1" wp14:editId="5EEF198B">
          <wp:simplePos x="0" y="0"/>
          <wp:positionH relativeFrom="margin">
            <wp:align>left</wp:align>
          </wp:positionH>
          <wp:positionV relativeFrom="bottomMargin">
            <wp:posOffset>126779</wp:posOffset>
          </wp:positionV>
          <wp:extent cx="1186815" cy="57785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186815" cy="577850"/>
                  </a:xfrm>
                  <a:prstGeom prst="rect">
                    <a:avLst/>
                  </a:prstGeom>
                </pic:spPr>
              </pic:pic>
            </a:graphicData>
          </a:graphic>
          <wp14:sizeRelH relativeFrom="margin">
            <wp14:pctWidth>0</wp14:pctWidth>
          </wp14:sizeRelH>
          <wp14:sizeRelV relativeFrom="margin">
            <wp14:pctHeight>0</wp14:pctHeight>
          </wp14:sizeRelV>
        </wp:anchor>
      </w:drawing>
    </w:r>
  </w:p>
  <w:p w:rsidR="007561B7" w:rsidRDefault="007561B7">
    <w:pPr>
      <w:pStyle w:val="Noga"/>
    </w:pPr>
  </w:p>
  <w:p w:rsidR="007561B7" w:rsidRDefault="007561B7" w:rsidP="003A3FEF">
    <w:pPr>
      <w:jc w:val="right"/>
      <w:rPr>
        <w:rFonts w:ascii="Arial Narrow" w:hAnsi="Arial Narrow"/>
        <w:color w:val="2E74B5" w:themeColor="accent1" w:themeShade="BF"/>
        <w:sz w:val="15"/>
        <w:szCs w:val="15"/>
      </w:rPr>
    </w:pPr>
  </w:p>
  <w:p w:rsidR="007561B7" w:rsidRPr="003B5B2F" w:rsidRDefault="007561B7"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rsidR="007561B7" w:rsidRPr="00F80A72" w:rsidRDefault="007561B7"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EA6" w:rsidRDefault="008F4EA6" w:rsidP="007561B7">
      <w:r>
        <w:separator/>
      </w:r>
    </w:p>
  </w:footnote>
  <w:footnote w:type="continuationSeparator" w:id="0">
    <w:p w:rsidR="008F4EA6" w:rsidRDefault="008F4EA6" w:rsidP="007561B7">
      <w:r>
        <w:continuationSeparator/>
      </w:r>
    </w:p>
  </w:footnote>
  <w:footnote w:id="1">
    <w:p w:rsidR="007561B7" w:rsidRPr="00764967" w:rsidRDefault="007561B7" w:rsidP="007561B7">
      <w:pPr>
        <w:pStyle w:val="Sprotnaopomba-besedilo"/>
        <w:rPr>
          <w:rFonts w:ascii="Arial" w:hAnsi="Arial" w:cs="Arial"/>
        </w:rPr>
      </w:pPr>
      <w:r>
        <w:rPr>
          <w:rStyle w:val="Sprotnaopomba-sklic"/>
        </w:rPr>
        <w:footnoteRef/>
      </w:r>
      <w:r>
        <w:t xml:space="preserve"> </w:t>
      </w:r>
      <w:r w:rsidRPr="00EC62B7">
        <w:rPr>
          <w:rFonts w:ascii="Arial Narrow" w:hAnsi="Arial Narrow" w:cs="Arial"/>
          <w:sz w:val="16"/>
        </w:rPr>
        <w:t>32. člen Splošne uredbe o varstvu osebnih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B7" w:rsidRDefault="007561B7">
    <w:pPr>
      <w:pStyle w:val="Glava"/>
    </w:pPr>
    <w:r>
      <w:rPr>
        <w:noProof/>
      </w:rPr>
      <w:drawing>
        <wp:anchor distT="0" distB="0" distL="114300" distR="114300" simplePos="0" relativeHeight="251661312" behindDoc="0" locked="0" layoutInCell="1" allowOverlap="1" wp14:anchorId="22AB4D59" wp14:editId="20C32248">
          <wp:simplePos x="0" y="0"/>
          <wp:positionH relativeFrom="margin">
            <wp:align>right</wp:align>
          </wp:positionH>
          <wp:positionV relativeFrom="paragraph">
            <wp:posOffset>-104002</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B7" w:rsidRDefault="007561B7">
    <w:pPr>
      <w:pStyle w:val="Glava"/>
    </w:pPr>
    <w:r>
      <w:rPr>
        <w:noProof/>
      </w:rPr>
      <w:drawing>
        <wp:anchor distT="0" distB="0" distL="114300" distR="114300" simplePos="0" relativeHeight="251659264" behindDoc="1" locked="0" layoutInCell="1" allowOverlap="1" wp14:anchorId="7906DA8D" wp14:editId="16FB4E7C">
          <wp:simplePos x="0" y="0"/>
          <wp:positionH relativeFrom="margin">
            <wp:posOffset>3045350</wp:posOffset>
          </wp:positionH>
          <wp:positionV relativeFrom="paragraph">
            <wp:posOffset>-318687</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425C"/>
    <w:multiLevelType w:val="hybridMultilevel"/>
    <w:tmpl w:val="26D66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CB2E0D"/>
    <w:multiLevelType w:val="multilevel"/>
    <w:tmpl w:val="75B6591A"/>
    <w:lvl w:ilvl="0">
      <w:start w:val="19"/>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FF5591"/>
    <w:multiLevelType w:val="hybridMultilevel"/>
    <w:tmpl w:val="B50E927C"/>
    <w:lvl w:ilvl="0" w:tplc="04240003">
      <w:start w:val="1"/>
      <w:numFmt w:val="bullet"/>
      <w:lvlText w:val="o"/>
      <w:lvlJc w:val="left"/>
      <w:pPr>
        <w:ind w:left="1200" w:hanging="360"/>
      </w:pPr>
      <w:rPr>
        <w:rFonts w:ascii="Courier New" w:hAnsi="Courier New" w:cs="Courier New"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4" w15:restartNumberingAfterBreak="0">
    <w:nsid w:val="0BD06F7C"/>
    <w:multiLevelType w:val="hybridMultilevel"/>
    <w:tmpl w:val="5010E6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A6717"/>
    <w:multiLevelType w:val="multilevel"/>
    <w:tmpl w:val="389283C8"/>
    <w:lvl w:ilvl="0">
      <w:start w:val="10"/>
      <w:numFmt w:val="decimal"/>
      <w:lvlText w:val="%1."/>
      <w:lvlJc w:val="left"/>
      <w:pPr>
        <w:ind w:left="405" w:hanging="405"/>
      </w:pPr>
      <w:rPr>
        <w:rFonts w:hint="default"/>
      </w:rPr>
    </w:lvl>
    <w:lvl w:ilvl="1">
      <w:start w:val="6"/>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6B1D42"/>
    <w:multiLevelType w:val="hybridMultilevel"/>
    <w:tmpl w:val="6BC27CC4"/>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0425840"/>
    <w:multiLevelType w:val="hybridMultilevel"/>
    <w:tmpl w:val="938CDAD8"/>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1830D3E"/>
    <w:multiLevelType w:val="hybridMultilevel"/>
    <w:tmpl w:val="2D0A55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19C00924"/>
    <w:multiLevelType w:val="hybridMultilevel"/>
    <w:tmpl w:val="591AB6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E91A30"/>
    <w:multiLevelType w:val="multilevel"/>
    <w:tmpl w:val="A9663B06"/>
    <w:lvl w:ilvl="0">
      <w:start w:val="3"/>
      <w:numFmt w:val="decimal"/>
      <w:lvlText w:val="%1"/>
      <w:lvlJc w:val="left"/>
      <w:pPr>
        <w:ind w:left="435" w:hanging="435"/>
      </w:pPr>
      <w:rPr>
        <w:rFonts w:hint="default"/>
      </w:rPr>
    </w:lvl>
    <w:lvl w:ilvl="1">
      <w:start w:val="2"/>
      <w:numFmt w:val="decimal"/>
      <w:lvlText w:val="%1.%2"/>
      <w:lvlJc w:val="left"/>
      <w:pPr>
        <w:ind w:left="577" w:hanging="435"/>
      </w:pPr>
      <w:rPr>
        <w:rFonts w:hint="default"/>
        <w:b/>
        <w:bCs/>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5A854F2"/>
    <w:multiLevelType w:val="hybridMultilevel"/>
    <w:tmpl w:val="A05C6C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874BA2"/>
    <w:multiLevelType w:val="hybridMultilevel"/>
    <w:tmpl w:val="2BE8D3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2A0FE4"/>
    <w:multiLevelType w:val="multilevel"/>
    <w:tmpl w:val="D44E43F8"/>
    <w:lvl w:ilvl="0">
      <w:start w:val="11"/>
      <w:numFmt w:val="decimal"/>
      <w:lvlText w:val="%1."/>
      <w:lvlJc w:val="left"/>
      <w:pPr>
        <w:ind w:left="405" w:hanging="405"/>
      </w:pPr>
      <w:rPr>
        <w:rFonts w:hint="default"/>
        <w:b/>
      </w:rPr>
    </w:lvl>
    <w:lvl w:ilvl="1">
      <w:start w:val="1"/>
      <w:numFmt w:val="decimal"/>
      <w:lvlText w:val="%1.%2."/>
      <w:lvlJc w:val="left"/>
      <w:pPr>
        <w:ind w:left="765" w:hanging="405"/>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A34748"/>
    <w:multiLevelType w:val="hybridMultilevel"/>
    <w:tmpl w:val="A1B647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5A6713"/>
    <w:multiLevelType w:val="hybridMultilevel"/>
    <w:tmpl w:val="FE28D39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EF1365"/>
    <w:multiLevelType w:val="hybridMultilevel"/>
    <w:tmpl w:val="99D88BE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15:restartNumberingAfterBreak="0">
    <w:nsid w:val="4A6961C8"/>
    <w:multiLevelType w:val="hybridMultilevel"/>
    <w:tmpl w:val="DC2C3C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199242B"/>
    <w:multiLevelType w:val="hybridMultilevel"/>
    <w:tmpl w:val="6E94B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0D78FD"/>
    <w:multiLevelType w:val="hybridMultilevel"/>
    <w:tmpl w:val="347E3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3506FD5"/>
    <w:multiLevelType w:val="multilevel"/>
    <w:tmpl w:val="D6DAE81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6B3B4D"/>
    <w:multiLevelType w:val="hybridMultilevel"/>
    <w:tmpl w:val="D53844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BAF1BFD"/>
    <w:multiLevelType w:val="hybridMultilevel"/>
    <w:tmpl w:val="E62A9B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B33240"/>
    <w:multiLevelType w:val="hybridMultilevel"/>
    <w:tmpl w:val="F3B64C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72FFD"/>
    <w:multiLevelType w:val="hybridMultilevel"/>
    <w:tmpl w:val="D63657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4705FB4"/>
    <w:multiLevelType w:val="hybridMultilevel"/>
    <w:tmpl w:val="CF462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0720A"/>
    <w:multiLevelType w:val="hybridMultilevel"/>
    <w:tmpl w:val="1B5C1A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65524CAA"/>
    <w:multiLevelType w:val="hybridMultilevel"/>
    <w:tmpl w:val="B5D685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D139BD"/>
    <w:multiLevelType w:val="hybridMultilevel"/>
    <w:tmpl w:val="73E0D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71343D"/>
    <w:multiLevelType w:val="hybridMultilevel"/>
    <w:tmpl w:val="8D4C0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350B9"/>
    <w:multiLevelType w:val="hybridMultilevel"/>
    <w:tmpl w:val="26EEF6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7D27A2"/>
    <w:multiLevelType w:val="hybridMultilevel"/>
    <w:tmpl w:val="6C8481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29514F6"/>
    <w:multiLevelType w:val="hybridMultilevel"/>
    <w:tmpl w:val="B844A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71B1343"/>
    <w:multiLevelType w:val="hybridMultilevel"/>
    <w:tmpl w:val="61846FE6"/>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6"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C626DC"/>
    <w:multiLevelType w:val="hybridMultilevel"/>
    <w:tmpl w:val="FD2AD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FBB0B4A"/>
    <w:multiLevelType w:val="hybridMultilevel"/>
    <w:tmpl w:val="935497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4"/>
  </w:num>
  <w:num w:numId="3">
    <w:abstractNumId w:val="23"/>
  </w:num>
  <w:num w:numId="4">
    <w:abstractNumId w:val="9"/>
  </w:num>
  <w:num w:numId="5">
    <w:abstractNumId w:val="37"/>
  </w:num>
  <w:num w:numId="6">
    <w:abstractNumId w:val="12"/>
  </w:num>
  <w:num w:numId="7">
    <w:abstractNumId w:val="19"/>
  </w:num>
  <w:num w:numId="8">
    <w:abstractNumId w:val="39"/>
  </w:num>
  <w:num w:numId="9">
    <w:abstractNumId w:val="22"/>
  </w:num>
  <w:num w:numId="10">
    <w:abstractNumId w:val="35"/>
  </w:num>
  <w:num w:numId="11">
    <w:abstractNumId w:val="31"/>
  </w:num>
  <w:num w:numId="12">
    <w:abstractNumId w:val="20"/>
  </w:num>
  <w:num w:numId="13">
    <w:abstractNumId w:val="27"/>
  </w:num>
  <w:num w:numId="14">
    <w:abstractNumId w:val="4"/>
  </w:num>
  <w:num w:numId="15">
    <w:abstractNumId w:val="40"/>
  </w:num>
  <w:num w:numId="16">
    <w:abstractNumId w:val="47"/>
  </w:num>
  <w:num w:numId="17">
    <w:abstractNumId w:val="43"/>
  </w:num>
  <w:num w:numId="18">
    <w:abstractNumId w:val="0"/>
  </w:num>
  <w:num w:numId="19">
    <w:abstractNumId w:val="24"/>
  </w:num>
  <w:num w:numId="20">
    <w:abstractNumId w:val="38"/>
  </w:num>
  <w:num w:numId="21">
    <w:abstractNumId w:val="49"/>
  </w:num>
  <w:num w:numId="22">
    <w:abstractNumId w:val="41"/>
  </w:num>
  <w:num w:numId="23">
    <w:abstractNumId w:val="45"/>
  </w:num>
  <w:num w:numId="24">
    <w:abstractNumId w:val="5"/>
  </w:num>
  <w:num w:numId="25">
    <w:abstractNumId w:val="36"/>
  </w:num>
  <w:num w:numId="26">
    <w:abstractNumId w:val="3"/>
  </w:num>
  <w:num w:numId="27">
    <w:abstractNumId w:val="6"/>
  </w:num>
  <w:num w:numId="28">
    <w:abstractNumId w:val="7"/>
  </w:num>
  <w:num w:numId="29">
    <w:abstractNumId w:val="2"/>
  </w:num>
  <w:num w:numId="30">
    <w:abstractNumId w:val="42"/>
  </w:num>
  <w:num w:numId="31">
    <w:abstractNumId w:val="32"/>
  </w:num>
  <w:num w:numId="32">
    <w:abstractNumId w:val="34"/>
  </w:num>
  <w:num w:numId="33">
    <w:abstractNumId w:val="10"/>
  </w:num>
  <w:num w:numId="34">
    <w:abstractNumId w:val="15"/>
  </w:num>
  <w:num w:numId="35">
    <w:abstractNumId w:val="8"/>
  </w:num>
  <w:num w:numId="36">
    <w:abstractNumId w:val="28"/>
  </w:num>
  <w:num w:numId="37">
    <w:abstractNumId w:val="30"/>
  </w:num>
  <w:num w:numId="38">
    <w:abstractNumId w:val="13"/>
  </w:num>
  <w:num w:numId="39">
    <w:abstractNumId w:val="29"/>
  </w:num>
  <w:num w:numId="40">
    <w:abstractNumId w:val="18"/>
  </w:num>
  <w:num w:numId="41">
    <w:abstractNumId w:val="48"/>
  </w:num>
  <w:num w:numId="42">
    <w:abstractNumId w:val="26"/>
  </w:num>
  <w:num w:numId="43">
    <w:abstractNumId w:val="17"/>
  </w:num>
  <w:num w:numId="44">
    <w:abstractNumId w:val="21"/>
  </w:num>
  <w:num w:numId="45">
    <w:abstractNumId w:val="46"/>
  </w:num>
  <w:num w:numId="46">
    <w:abstractNumId w:val="16"/>
  </w:num>
  <w:num w:numId="47">
    <w:abstractNumId w:val="1"/>
  </w:num>
  <w:num w:numId="48">
    <w:abstractNumId w:val="25"/>
  </w:num>
  <w:num w:numId="49">
    <w:abstractNumId w:val="33"/>
  </w:num>
  <w:num w:numId="50">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A7"/>
    <w:rsid w:val="00527D7D"/>
    <w:rsid w:val="007561B7"/>
    <w:rsid w:val="007640A7"/>
    <w:rsid w:val="008F4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9DED5"/>
  <w15:chartTrackingRefBased/>
  <w15:docId w15:val="{A479FFB5-D12A-442E-AC56-BB2499EE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640A7"/>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7640A7"/>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640A7"/>
    <w:rPr>
      <w:rFonts w:ascii="Cambria" w:eastAsia="Times New Roman" w:hAnsi="Cambria" w:cs="Times New Roman"/>
      <w:b/>
      <w:bCs/>
      <w:sz w:val="26"/>
      <w:szCs w:val="26"/>
      <w:lang w:val="x-none" w:eastAsia="x-none"/>
    </w:rPr>
  </w:style>
  <w:style w:type="paragraph" w:styleId="Odstavekseznama">
    <w:name w:val="List Paragraph"/>
    <w:basedOn w:val="Navaden"/>
    <w:link w:val="OdstavekseznamaZnak"/>
    <w:uiPriority w:val="34"/>
    <w:qFormat/>
    <w:rsid w:val="007640A7"/>
    <w:pPr>
      <w:ind w:left="720"/>
      <w:contextualSpacing/>
    </w:pPr>
  </w:style>
  <w:style w:type="table" w:styleId="Tabelamrea">
    <w:name w:val="Table Grid"/>
    <w:aliases w:val="Tabela - mreža"/>
    <w:basedOn w:val="Navadnatabela"/>
    <w:rsid w:val="007640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640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640A7"/>
    <w:pPr>
      <w:spacing w:after="120"/>
    </w:pPr>
  </w:style>
  <w:style w:type="character" w:customStyle="1" w:styleId="TelobesedilaZnak">
    <w:name w:val="Telo besedila Znak"/>
    <w:basedOn w:val="Privzetapisavaodstavka"/>
    <w:link w:val="Telobesedila"/>
    <w:rsid w:val="007640A7"/>
    <w:rPr>
      <w:rFonts w:ascii="Times New Roman" w:eastAsia="Times New Roman" w:hAnsi="Times New Roman" w:cs="Times New Roman"/>
      <w:sz w:val="24"/>
      <w:szCs w:val="24"/>
      <w:lang w:eastAsia="sl-SI"/>
    </w:rPr>
  </w:style>
  <w:style w:type="paragraph" w:styleId="Navadensplet">
    <w:name w:val="Normal (Web)"/>
    <w:basedOn w:val="Navaden"/>
    <w:uiPriority w:val="99"/>
    <w:rsid w:val="007640A7"/>
    <w:pPr>
      <w:spacing w:before="100" w:beforeAutospacing="1" w:after="100" w:afterAutospacing="1"/>
    </w:pPr>
  </w:style>
  <w:style w:type="paragraph" w:customStyle="1" w:styleId="Default">
    <w:name w:val="Default"/>
    <w:uiPriority w:val="99"/>
    <w:rsid w:val="007640A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
    <w:name w:val="Style2"/>
    <w:basedOn w:val="Navaden"/>
    <w:rsid w:val="007640A7"/>
    <w:pPr>
      <w:spacing w:line="360" w:lineRule="auto"/>
      <w:jc w:val="both"/>
    </w:pPr>
    <w:rPr>
      <w:rFonts w:ascii="Arial" w:hAnsi="Arial" w:cs="Arial"/>
      <w:sz w:val="22"/>
      <w:szCs w:val="22"/>
      <w:lang w:val="en-GB"/>
    </w:rPr>
  </w:style>
  <w:style w:type="table" w:customStyle="1" w:styleId="TableNormal">
    <w:name w:val="Table Normal"/>
    <w:uiPriority w:val="2"/>
    <w:semiHidden/>
    <w:unhideWhenUsed/>
    <w:qFormat/>
    <w:rsid w:val="007561B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7561B7"/>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7561B7"/>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561B7"/>
    <w:pPr>
      <w:tabs>
        <w:tab w:val="center" w:pos="4536"/>
        <w:tab w:val="right" w:pos="9072"/>
      </w:tabs>
    </w:pPr>
  </w:style>
  <w:style w:type="character" w:customStyle="1" w:styleId="NogaZnak">
    <w:name w:val="Noga Znak"/>
    <w:basedOn w:val="Privzetapisavaodstavka"/>
    <w:link w:val="Noga"/>
    <w:uiPriority w:val="99"/>
    <w:rsid w:val="007561B7"/>
    <w:rPr>
      <w:rFonts w:ascii="Times New Roman" w:eastAsia="Times New Roman" w:hAnsi="Times New Roman" w:cs="Times New Roman"/>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7561B7"/>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7561B7"/>
    <w:rPr>
      <w:sz w:val="20"/>
      <w:szCs w:val="20"/>
    </w:rPr>
  </w:style>
  <w:style w:type="character" w:customStyle="1" w:styleId="Sprotnaopomba-besediloZnak1">
    <w:name w:val="Sprotna opomba - besedilo Znak1"/>
    <w:basedOn w:val="Privzetapisavaodstavka"/>
    <w:uiPriority w:val="99"/>
    <w:semiHidden/>
    <w:rsid w:val="007561B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7561B7"/>
    <w:rPr>
      <w:vertAlign w:val="superscript"/>
    </w:rPr>
  </w:style>
  <w:style w:type="character" w:styleId="tevilkastrani">
    <w:name w:val="page number"/>
    <w:basedOn w:val="Privzetapisavaodstavka"/>
    <w:rsid w:val="007561B7"/>
  </w:style>
  <w:style w:type="character" w:styleId="Besedilooznabemesta">
    <w:name w:val="Placeholder Text"/>
    <w:basedOn w:val="Privzetapisavaodstavka"/>
    <w:uiPriority w:val="99"/>
    <w:semiHidden/>
    <w:rsid w:val="007561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EEE35CC6FA462FB1ACFD20FB79F65A"/>
        <w:category>
          <w:name w:val="Splošno"/>
          <w:gallery w:val="placeholder"/>
        </w:category>
        <w:types>
          <w:type w:val="bbPlcHdr"/>
        </w:types>
        <w:behaviors>
          <w:behavior w:val="content"/>
        </w:behaviors>
        <w:guid w:val="{11BD6EED-18B3-4CF0-A29E-E6A651AD5BC1}"/>
      </w:docPartPr>
      <w:docPartBody>
        <w:p w:rsidR="00000000" w:rsidRDefault="0035596C" w:rsidP="0035596C">
          <w:pPr>
            <w:pStyle w:val="B8EEE35CC6FA462FB1ACFD20FB79F65A"/>
          </w:pPr>
          <w:r w:rsidRPr="006C71C8">
            <w:rPr>
              <w:rStyle w:val="Besedilooznabemesta"/>
            </w:rPr>
            <w:t>[Podjetje]</w:t>
          </w:r>
        </w:p>
      </w:docPartBody>
    </w:docPart>
    <w:docPart>
      <w:docPartPr>
        <w:name w:val="247DD7D8EB3F435FAD36A507E0B327E6"/>
        <w:category>
          <w:name w:val="Splošno"/>
          <w:gallery w:val="placeholder"/>
        </w:category>
        <w:types>
          <w:type w:val="bbPlcHdr"/>
        </w:types>
        <w:behaviors>
          <w:behavior w:val="content"/>
        </w:behaviors>
        <w:guid w:val="{3403B605-17CA-4932-B47D-16FD2ADE08A1}"/>
      </w:docPartPr>
      <w:docPartBody>
        <w:p w:rsidR="00000000" w:rsidRDefault="0035596C" w:rsidP="0035596C">
          <w:pPr>
            <w:pStyle w:val="247DD7D8EB3F435FAD36A507E0B327E6"/>
          </w:pPr>
          <w:r w:rsidRPr="006C71C8">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6C"/>
    <w:rsid w:val="0035596C"/>
    <w:rsid w:val="00994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5596C"/>
    <w:rPr>
      <w:color w:val="808080"/>
    </w:rPr>
  </w:style>
  <w:style w:type="paragraph" w:customStyle="1" w:styleId="B8EEE35CC6FA462FB1ACFD20FB79F65A">
    <w:name w:val="B8EEE35CC6FA462FB1ACFD20FB79F65A"/>
    <w:rsid w:val="0035596C"/>
  </w:style>
  <w:style w:type="paragraph" w:customStyle="1" w:styleId="247DD7D8EB3F435FAD36A507E0B327E6">
    <w:name w:val="247DD7D8EB3F435FAD36A507E0B327E6"/>
    <w:rsid w:val="003559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D3CBBF-DEAA-4745-941B-F6FF7D57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8652</Words>
  <Characters>49318</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Hribar</dc:creator>
  <cp:keywords/>
  <dc:description/>
  <cp:lastModifiedBy>Vladimir Geršak</cp:lastModifiedBy>
  <cp:revision>2</cp:revision>
  <dcterms:created xsi:type="dcterms:W3CDTF">2024-03-12T11:04:00Z</dcterms:created>
  <dcterms:modified xsi:type="dcterms:W3CDTF">2024-03-12T11:04:00Z</dcterms:modified>
</cp:coreProperties>
</file>